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76D" w:rsidRPr="00FB603C" w:rsidRDefault="007068B6" w:rsidP="007068B6">
      <w:pPr>
        <w:jc w:val="center"/>
        <w:rPr>
          <w:rFonts w:ascii="Arial" w:hAnsi="Arial" w:cs="Arial"/>
          <w:b/>
          <w:u w:val="single"/>
        </w:rPr>
      </w:pPr>
      <w:bookmarkStart w:id="0" w:name="_GoBack"/>
      <w:bookmarkEnd w:id="0"/>
      <w:r w:rsidRPr="00FB603C">
        <w:rPr>
          <w:rFonts w:ascii="Arial" w:hAnsi="Arial" w:cs="Arial"/>
          <w:b/>
          <w:u w:val="single"/>
        </w:rPr>
        <w:t>Airport Monitoring Officer – Quarterly Report</w:t>
      </w:r>
    </w:p>
    <w:p w:rsidR="007068B6" w:rsidRPr="00FB603C" w:rsidRDefault="007068B6" w:rsidP="007068B6">
      <w:pPr>
        <w:jc w:val="center"/>
        <w:rPr>
          <w:rFonts w:ascii="Arial" w:hAnsi="Arial" w:cs="Arial"/>
          <w:b/>
          <w:u w:val="single"/>
        </w:rPr>
      </w:pPr>
    </w:p>
    <w:p w:rsidR="007068B6" w:rsidRDefault="000E1D5F" w:rsidP="007068B6">
      <w:pPr>
        <w:jc w:val="center"/>
        <w:rPr>
          <w:rFonts w:ascii="Arial" w:hAnsi="Arial" w:cs="Arial"/>
          <w:b/>
          <w:u w:val="single"/>
        </w:rPr>
      </w:pPr>
      <w:r>
        <w:rPr>
          <w:rFonts w:ascii="Arial" w:hAnsi="Arial" w:cs="Arial"/>
          <w:b/>
          <w:u w:val="single"/>
        </w:rPr>
        <w:t>8</w:t>
      </w:r>
      <w:r w:rsidRPr="000E1D5F">
        <w:rPr>
          <w:rFonts w:ascii="Arial" w:hAnsi="Arial" w:cs="Arial"/>
          <w:b/>
          <w:u w:val="single"/>
          <w:vertAlign w:val="superscript"/>
        </w:rPr>
        <w:t>th</w:t>
      </w:r>
      <w:r>
        <w:rPr>
          <w:rFonts w:ascii="Arial" w:hAnsi="Arial" w:cs="Arial"/>
          <w:b/>
          <w:u w:val="single"/>
        </w:rPr>
        <w:t xml:space="preserve"> December </w:t>
      </w:r>
      <w:r w:rsidR="00192B61">
        <w:rPr>
          <w:rFonts w:ascii="Arial" w:hAnsi="Arial" w:cs="Arial"/>
          <w:b/>
          <w:u w:val="single"/>
        </w:rPr>
        <w:t>2017</w:t>
      </w:r>
      <w:r w:rsidR="0014070F">
        <w:rPr>
          <w:rFonts w:ascii="Arial" w:hAnsi="Arial" w:cs="Arial"/>
          <w:b/>
          <w:u w:val="single"/>
        </w:rPr>
        <w:t xml:space="preserve"> – 9</w:t>
      </w:r>
      <w:r w:rsidR="0014070F" w:rsidRPr="0014070F">
        <w:rPr>
          <w:rFonts w:ascii="Arial" w:hAnsi="Arial" w:cs="Arial"/>
          <w:b/>
          <w:u w:val="single"/>
          <w:vertAlign w:val="superscript"/>
        </w:rPr>
        <w:t>th</w:t>
      </w:r>
      <w:r w:rsidR="0014070F">
        <w:rPr>
          <w:rFonts w:ascii="Arial" w:hAnsi="Arial" w:cs="Arial"/>
          <w:b/>
          <w:u w:val="single"/>
        </w:rPr>
        <w:t xml:space="preserve"> March 2018</w:t>
      </w:r>
    </w:p>
    <w:p w:rsidR="00FB603C" w:rsidRDefault="00FB603C" w:rsidP="007068B6">
      <w:pPr>
        <w:jc w:val="center"/>
        <w:rPr>
          <w:rFonts w:ascii="Arial" w:hAnsi="Arial" w:cs="Arial"/>
          <w:b/>
          <w:u w:val="single"/>
        </w:rPr>
      </w:pPr>
    </w:p>
    <w:p w:rsidR="00FB603C" w:rsidRDefault="00FB603C" w:rsidP="007068B6">
      <w:pPr>
        <w:jc w:val="center"/>
        <w:rPr>
          <w:rFonts w:ascii="Arial" w:hAnsi="Arial" w:cs="Arial"/>
        </w:rPr>
      </w:pPr>
      <w:r>
        <w:rPr>
          <w:rFonts w:ascii="Arial" w:hAnsi="Arial" w:cs="Arial"/>
        </w:rPr>
        <w:t>(between London City Airport Consultative Committee meetings)</w:t>
      </w:r>
    </w:p>
    <w:p w:rsidR="007068B6" w:rsidRPr="00FB603C" w:rsidRDefault="007068B6" w:rsidP="007068B6">
      <w:pPr>
        <w:jc w:val="center"/>
        <w:rPr>
          <w:rFonts w:ascii="Arial" w:hAnsi="Arial" w:cs="Arial"/>
          <w:b/>
          <w:u w:val="single"/>
        </w:rPr>
      </w:pPr>
    </w:p>
    <w:p w:rsidR="007068B6" w:rsidRDefault="003676E1" w:rsidP="00F21811">
      <w:pPr>
        <w:jc w:val="center"/>
        <w:rPr>
          <w:rFonts w:ascii="Arial" w:hAnsi="Arial" w:cs="Arial"/>
          <w:b/>
          <w:u w:val="single"/>
        </w:rPr>
      </w:pPr>
      <w:r w:rsidRPr="00FB603C">
        <w:rPr>
          <w:rFonts w:ascii="Arial" w:hAnsi="Arial" w:cs="Arial"/>
          <w:b/>
          <w:u w:val="single"/>
        </w:rPr>
        <w:t>Submissions and Approvals</w:t>
      </w:r>
    </w:p>
    <w:p w:rsidR="000E1D5F" w:rsidRPr="00FB603C" w:rsidRDefault="000E1D5F" w:rsidP="003676E1">
      <w:pPr>
        <w:rPr>
          <w:rFonts w:ascii="Arial" w:hAnsi="Arial" w:cs="Arial"/>
          <w:b/>
          <w:u w:val="single"/>
        </w:rPr>
      </w:pPr>
    </w:p>
    <w:p w:rsidR="000E1D5F" w:rsidRPr="000E1D5F" w:rsidRDefault="000E1D5F" w:rsidP="000E1D5F">
      <w:pPr>
        <w:rPr>
          <w:rFonts w:ascii="Arial" w:hAnsi="Arial" w:cs="Arial"/>
        </w:rPr>
      </w:pPr>
      <w:r w:rsidRPr="000E1D5F">
        <w:rPr>
          <w:rFonts w:ascii="Arial" w:hAnsi="Arial" w:cs="Arial"/>
        </w:rPr>
        <w:t xml:space="preserve">On </w:t>
      </w:r>
      <w:r>
        <w:rPr>
          <w:rFonts w:ascii="Arial" w:hAnsi="Arial" w:cs="Arial"/>
        </w:rPr>
        <w:t>25</w:t>
      </w:r>
      <w:r w:rsidRPr="000E1D5F">
        <w:rPr>
          <w:rFonts w:ascii="Arial" w:hAnsi="Arial" w:cs="Arial"/>
          <w:vertAlign w:val="superscript"/>
        </w:rPr>
        <w:t>th</w:t>
      </w:r>
      <w:r>
        <w:rPr>
          <w:rFonts w:ascii="Arial" w:hAnsi="Arial" w:cs="Arial"/>
        </w:rPr>
        <w:t xml:space="preserve"> October 2017, the Council was formally notified by the Airport that CADP development had commenced. On this date therefore the majority of the provisions of the 2009 planning permission S106 Agreement ended (the exceptions are noted below) and the majority of the remainder of the 2016 planning permission S106 Agreement, and Conditions, came into force.   </w:t>
      </w:r>
    </w:p>
    <w:p w:rsidR="000E1D5F" w:rsidRPr="000E1D5F" w:rsidRDefault="000E1D5F" w:rsidP="003676E1">
      <w:pPr>
        <w:rPr>
          <w:rFonts w:ascii="Arial" w:hAnsi="Arial" w:cs="Arial"/>
          <w:u w:val="single"/>
        </w:rPr>
      </w:pPr>
    </w:p>
    <w:p w:rsidR="007465BB" w:rsidRDefault="007465BB" w:rsidP="003676E1">
      <w:pPr>
        <w:rPr>
          <w:rFonts w:ascii="Arial" w:hAnsi="Arial" w:cs="Arial"/>
          <w:u w:val="single"/>
        </w:rPr>
      </w:pPr>
      <w:r w:rsidRPr="00FB603C">
        <w:rPr>
          <w:rFonts w:ascii="Arial" w:hAnsi="Arial" w:cs="Arial"/>
          <w:u w:val="single"/>
        </w:rPr>
        <w:t xml:space="preserve">2009 </w:t>
      </w:r>
      <w:r w:rsidR="00FB603C">
        <w:rPr>
          <w:rFonts w:ascii="Arial" w:hAnsi="Arial" w:cs="Arial"/>
          <w:u w:val="single"/>
        </w:rPr>
        <w:t xml:space="preserve">Planning Permission - </w:t>
      </w:r>
      <w:r w:rsidRPr="00FB603C">
        <w:rPr>
          <w:rFonts w:ascii="Arial" w:hAnsi="Arial" w:cs="Arial"/>
          <w:u w:val="single"/>
        </w:rPr>
        <w:t>S106 Agreement</w:t>
      </w:r>
    </w:p>
    <w:p w:rsidR="0014070F" w:rsidRDefault="0014070F" w:rsidP="003676E1">
      <w:pPr>
        <w:rPr>
          <w:rFonts w:ascii="Arial" w:hAnsi="Arial" w:cs="Arial"/>
          <w:u w:val="single"/>
        </w:rPr>
      </w:pPr>
    </w:p>
    <w:p w:rsidR="002E0FBA" w:rsidRPr="00F5638A" w:rsidRDefault="00F5638A" w:rsidP="003676E1">
      <w:pPr>
        <w:rPr>
          <w:rFonts w:ascii="Arial" w:hAnsi="Arial" w:cs="Arial"/>
        </w:rPr>
      </w:pPr>
      <w:r w:rsidRPr="00F5638A">
        <w:rPr>
          <w:rFonts w:ascii="Arial" w:hAnsi="Arial" w:cs="Arial"/>
        </w:rPr>
        <w:t xml:space="preserve">The Council </w:t>
      </w:r>
      <w:r w:rsidR="000F5618">
        <w:rPr>
          <w:rFonts w:ascii="Arial" w:hAnsi="Arial" w:cs="Arial"/>
        </w:rPr>
        <w:t>received an application for</w:t>
      </w:r>
      <w:r w:rsidR="003106BC">
        <w:rPr>
          <w:rFonts w:ascii="Arial" w:hAnsi="Arial" w:cs="Arial"/>
        </w:rPr>
        <w:t>,</w:t>
      </w:r>
      <w:r w:rsidR="000F5618">
        <w:rPr>
          <w:rFonts w:ascii="Arial" w:hAnsi="Arial" w:cs="Arial"/>
        </w:rPr>
        <w:t xml:space="preserve"> and </w:t>
      </w:r>
      <w:r w:rsidRPr="00F5638A">
        <w:rPr>
          <w:rFonts w:ascii="Arial" w:hAnsi="Arial" w:cs="Arial"/>
        </w:rPr>
        <w:t>approved</w:t>
      </w:r>
      <w:r w:rsidR="003106BC">
        <w:rPr>
          <w:rFonts w:ascii="Arial" w:hAnsi="Arial" w:cs="Arial"/>
        </w:rPr>
        <w:t>,</w:t>
      </w:r>
      <w:r w:rsidRPr="00F5638A">
        <w:rPr>
          <w:rFonts w:ascii="Arial" w:hAnsi="Arial" w:cs="Arial"/>
        </w:rPr>
        <w:t xml:space="preserve"> noise flight trials for the Bombardier Challenger 350 aircraft.</w:t>
      </w:r>
      <w:r>
        <w:rPr>
          <w:rFonts w:ascii="Arial" w:hAnsi="Arial" w:cs="Arial"/>
        </w:rPr>
        <w:t xml:space="preserve"> </w:t>
      </w:r>
    </w:p>
    <w:p w:rsidR="00F5638A" w:rsidRDefault="00F5638A" w:rsidP="003676E1">
      <w:pPr>
        <w:rPr>
          <w:rFonts w:ascii="Arial" w:hAnsi="Arial" w:cs="Arial"/>
          <w:u w:val="single"/>
        </w:rPr>
      </w:pPr>
    </w:p>
    <w:p w:rsidR="008821C5" w:rsidRDefault="008821C5" w:rsidP="007465BB">
      <w:pPr>
        <w:rPr>
          <w:rFonts w:ascii="Arial" w:hAnsi="Arial"/>
          <w:u w:val="single"/>
        </w:rPr>
      </w:pPr>
      <w:r w:rsidRPr="00FB603C">
        <w:rPr>
          <w:rFonts w:ascii="Arial" w:hAnsi="Arial"/>
          <w:u w:val="single"/>
        </w:rPr>
        <w:t xml:space="preserve">2016 </w:t>
      </w:r>
      <w:r w:rsidR="0070025F">
        <w:rPr>
          <w:rFonts w:ascii="Arial" w:hAnsi="Arial"/>
          <w:u w:val="single"/>
        </w:rPr>
        <w:t xml:space="preserve">Planning Permission - </w:t>
      </w:r>
      <w:r w:rsidRPr="00FB603C">
        <w:rPr>
          <w:rFonts w:ascii="Arial" w:hAnsi="Arial"/>
          <w:u w:val="single"/>
        </w:rPr>
        <w:t>S106 Agreement</w:t>
      </w:r>
      <w:r w:rsidR="0070025F">
        <w:rPr>
          <w:rFonts w:ascii="Arial" w:hAnsi="Arial"/>
          <w:u w:val="single"/>
        </w:rPr>
        <w:t xml:space="preserve"> and Conditions</w:t>
      </w:r>
    </w:p>
    <w:p w:rsidR="00D91FC5" w:rsidRDefault="00D91FC5" w:rsidP="007465BB">
      <w:pPr>
        <w:rPr>
          <w:rFonts w:ascii="Arial" w:hAnsi="Arial"/>
          <w:u w:val="single"/>
        </w:rPr>
      </w:pPr>
    </w:p>
    <w:p w:rsidR="00D91FC5" w:rsidRDefault="00D91FC5" w:rsidP="007465BB">
      <w:pPr>
        <w:rPr>
          <w:rFonts w:ascii="Arial" w:hAnsi="Arial"/>
        </w:rPr>
      </w:pPr>
      <w:r w:rsidRPr="00D91FC5">
        <w:rPr>
          <w:rFonts w:ascii="Arial" w:hAnsi="Arial"/>
        </w:rPr>
        <w:t>S106 Agreement</w:t>
      </w:r>
      <w:r w:rsidR="00DB52E1">
        <w:rPr>
          <w:rFonts w:ascii="Arial" w:hAnsi="Arial"/>
        </w:rPr>
        <w:t>:</w:t>
      </w:r>
    </w:p>
    <w:p w:rsidR="004732EE" w:rsidRDefault="004732EE" w:rsidP="007465BB">
      <w:pPr>
        <w:rPr>
          <w:rFonts w:ascii="Arial" w:hAnsi="Arial"/>
        </w:rPr>
      </w:pPr>
    </w:p>
    <w:p w:rsidR="004732EE" w:rsidRPr="004732EE" w:rsidRDefault="004732EE" w:rsidP="004732EE">
      <w:pPr>
        <w:pStyle w:val="ListParagraph"/>
        <w:numPr>
          <w:ilvl w:val="0"/>
          <w:numId w:val="17"/>
        </w:numPr>
        <w:rPr>
          <w:rFonts w:ascii="Arial" w:hAnsi="Arial"/>
        </w:rPr>
      </w:pPr>
      <w:r>
        <w:rPr>
          <w:rFonts w:ascii="Arial" w:hAnsi="Arial"/>
        </w:rPr>
        <w:t>Submissions:</w:t>
      </w:r>
    </w:p>
    <w:p w:rsidR="00E02F85" w:rsidRDefault="00E02F85" w:rsidP="007465BB">
      <w:pPr>
        <w:rPr>
          <w:rFonts w:ascii="Arial" w:hAnsi="Arial"/>
        </w:rPr>
      </w:pPr>
    </w:p>
    <w:p w:rsidR="00E02F85" w:rsidRPr="00E02F85" w:rsidRDefault="00E02F85" w:rsidP="004732EE">
      <w:pPr>
        <w:pStyle w:val="ListParagraph"/>
        <w:numPr>
          <w:ilvl w:val="0"/>
          <w:numId w:val="44"/>
        </w:numPr>
        <w:autoSpaceDE w:val="0"/>
        <w:autoSpaceDN w:val="0"/>
        <w:adjustRightInd w:val="0"/>
        <w:ind w:left="720"/>
        <w:rPr>
          <w:rFonts w:ascii="Helvetica" w:hAnsi="Helvetica" w:cs="Helvetica"/>
        </w:rPr>
      </w:pPr>
      <w:r w:rsidRPr="00E02F85">
        <w:rPr>
          <w:rFonts w:ascii="Arial" w:hAnsi="Arial"/>
        </w:rPr>
        <w:t>The Council received and acknowledged the Notice of Implementation of CADP1 (</w:t>
      </w:r>
      <w:r w:rsidRPr="00E02F85">
        <w:rPr>
          <w:rFonts w:ascii="Helvetica" w:hAnsi="Helvetica" w:cs="Helvetica"/>
        </w:rPr>
        <w:t xml:space="preserve">Section 11 (Notices), Paragraph 11.3 (a)) </w:t>
      </w:r>
    </w:p>
    <w:p w:rsidR="00E02F85" w:rsidRDefault="00E02F85" w:rsidP="004732EE">
      <w:pPr>
        <w:autoSpaceDE w:val="0"/>
        <w:autoSpaceDN w:val="0"/>
        <w:adjustRightInd w:val="0"/>
        <w:rPr>
          <w:rFonts w:ascii="Helvetica" w:hAnsi="Helvetica" w:cs="Helvetica"/>
        </w:rPr>
      </w:pPr>
    </w:p>
    <w:p w:rsidR="009C0143" w:rsidRPr="00E02F85" w:rsidRDefault="00E02F85" w:rsidP="004732EE">
      <w:pPr>
        <w:pStyle w:val="ListParagraph"/>
        <w:numPr>
          <w:ilvl w:val="0"/>
          <w:numId w:val="44"/>
        </w:numPr>
        <w:ind w:left="720"/>
        <w:rPr>
          <w:rFonts w:ascii="Arial" w:hAnsi="Arial"/>
        </w:rPr>
      </w:pPr>
      <w:r>
        <w:rPr>
          <w:rFonts w:ascii="Arial" w:hAnsi="Arial"/>
        </w:rPr>
        <w:t>The Council confirmed that a</w:t>
      </w:r>
      <w:r w:rsidR="009C0143" w:rsidRPr="00E02F85">
        <w:rPr>
          <w:rFonts w:ascii="Arial" w:hAnsi="Arial"/>
        </w:rPr>
        <w:t xml:space="preserve">ll relevant S106 obligations were approved by </w:t>
      </w:r>
      <w:r>
        <w:rPr>
          <w:rFonts w:ascii="Arial" w:hAnsi="Arial"/>
        </w:rPr>
        <w:t>it</w:t>
      </w:r>
      <w:r w:rsidR="009C0143" w:rsidRPr="00E02F85">
        <w:rPr>
          <w:rFonts w:ascii="Arial" w:hAnsi="Arial"/>
        </w:rPr>
        <w:t xml:space="preserve"> prior to the commencement of CADP1. </w:t>
      </w:r>
    </w:p>
    <w:p w:rsidR="002E0FBA" w:rsidRDefault="002E0FBA" w:rsidP="007465BB">
      <w:pPr>
        <w:rPr>
          <w:rFonts w:ascii="Arial" w:hAnsi="Arial"/>
        </w:rPr>
      </w:pPr>
    </w:p>
    <w:p w:rsidR="002E0FBA" w:rsidRPr="00705A46" w:rsidRDefault="002E0FBA" w:rsidP="00705A46">
      <w:pPr>
        <w:pStyle w:val="ListParagraph"/>
        <w:numPr>
          <w:ilvl w:val="0"/>
          <w:numId w:val="17"/>
        </w:numPr>
        <w:rPr>
          <w:rFonts w:ascii="Arial" w:hAnsi="Arial"/>
        </w:rPr>
      </w:pPr>
      <w:r w:rsidRPr="00705A46">
        <w:rPr>
          <w:rFonts w:ascii="Arial" w:hAnsi="Arial"/>
        </w:rPr>
        <w:t>Financial Contributions:</w:t>
      </w:r>
    </w:p>
    <w:p w:rsidR="002E0FBA" w:rsidRDefault="002E0FBA" w:rsidP="007465BB">
      <w:pPr>
        <w:rPr>
          <w:rFonts w:ascii="Arial" w:hAnsi="Arial"/>
        </w:rPr>
      </w:pPr>
    </w:p>
    <w:p w:rsidR="002E0FBA" w:rsidRPr="004F169A" w:rsidRDefault="00531037" w:rsidP="00705A46">
      <w:pPr>
        <w:autoSpaceDE w:val="0"/>
        <w:autoSpaceDN w:val="0"/>
        <w:adjustRightInd w:val="0"/>
        <w:ind w:left="360"/>
        <w:rPr>
          <w:rFonts w:ascii="Arial" w:hAnsi="Arial" w:cs="Arial"/>
        </w:rPr>
      </w:pPr>
      <w:r>
        <w:rPr>
          <w:rFonts w:ascii="Helvetica" w:hAnsi="Helvetica" w:cs="Helvetica"/>
        </w:rPr>
        <w:t xml:space="preserve">The </w:t>
      </w:r>
      <w:r w:rsidR="004F169A">
        <w:rPr>
          <w:rFonts w:ascii="Helvetica" w:hAnsi="Helvetica" w:cs="Helvetica"/>
        </w:rPr>
        <w:t>Council</w:t>
      </w:r>
      <w:r>
        <w:rPr>
          <w:rFonts w:ascii="Helvetica" w:hAnsi="Helvetica" w:cs="Helvetica"/>
        </w:rPr>
        <w:t xml:space="preserve"> received and acknowledged</w:t>
      </w:r>
      <w:r w:rsidR="004F169A">
        <w:rPr>
          <w:rFonts w:ascii="Helvetica" w:hAnsi="Helvetica" w:cs="Helvetica"/>
        </w:rPr>
        <w:t xml:space="preserve"> the Development Management </w:t>
      </w:r>
      <w:r w:rsidR="004F169A" w:rsidRPr="004F169A">
        <w:rPr>
          <w:rFonts w:ascii="Arial" w:hAnsi="Arial" w:cs="Arial"/>
        </w:rPr>
        <w:t>Contribution</w:t>
      </w:r>
      <w:r w:rsidR="004F169A">
        <w:rPr>
          <w:rFonts w:ascii="Arial" w:hAnsi="Arial" w:cs="Arial"/>
        </w:rPr>
        <w:t>:</w:t>
      </w:r>
      <w:r w:rsidR="004F169A" w:rsidRPr="004F169A">
        <w:rPr>
          <w:rFonts w:ascii="Arial" w:hAnsi="Arial" w:cs="Arial"/>
        </w:rPr>
        <w:t xml:space="preserve"> </w:t>
      </w:r>
      <w:r w:rsidR="004F169A">
        <w:rPr>
          <w:rFonts w:ascii="Arial" w:hAnsi="Arial" w:cs="Arial"/>
        </w:rPr>
        <w:t>(</w:t>
      </w:r>
      <w:r w:rsidR="004F169A" w:rsidRPr="004F169A">
        <w:rPr>
          <w:rFonts w:ascii="Arial" w:hAnsi="Arial" w:cs="Arial"/>
        </w:rPr>
        <w:t>Schedule 14, Part 4, Paragraph 4.1</w:t>
      </w:r>
      <w:r w:rsidR="004F169A">
        <w:rPr>
          <w:rFonts w:ascii="Arial" w:hAnsi="Arial" w:cs="Arial"/>
        </w:rPr>
        <w:t xml:space="preserve">) </w:t>
      </w:r>
      <w:r w:rsidR="00A65D15">
        <w:rPr>
          <w:rFonts w:ascii="Helvetica" w:hAnsi="Helvetica" w:cs="Helvetica"/>
        </w:rPr>
        <w:t>£53,255.46</w:t>
      </w:r>
    </w:p>
    <w:p w:rsidR="002E0FBA" w:rsidRDefault="002E0FBA" w:rsidP="00705A46">
      <w:pPr>
        <w:autoSpaceDE w:val="0"/>
        <w:autoSpaceDN w:val="0"/>
        <w:adjustRightInd w:val="0"/>
        <w:ind w:left="360"/>
        <w:rPr>
          <w:rFonts w:ascii="Helvetica" w:hAnsi="Helvetica" w:cs="Helvetica"/>
        </w:rPr>
      </w:pPr>
    </w:p>
    <w:p w:rsidR="00D91FC5" w:rsidRDefault="00D91FC5" w:rsidP="00D91FC5">
      <w:pPr>
        <w:pBdr>
          <w:top w:val="nil"/>
          <w:left w:val="nil"/>
          <w:bottom w:val="nil"/>
          <w:right w:val="nil"/>
          <w:between w:val="nil"/>
          <w:bar w:val="nil"/>
        </w:pBdr>
        <w:rPr>
          <w:rFonts w:ascii="Arial" w:eastAsia="Arial" w:hAnsi="Arial" w:cs="Arial"/>
        </w:rPr>
      </w:pPr>
      <w:r>
        <w:rPr>
          <w:rFonts w:ascii="Arial" w:eastAsia="Arial" w:hAnsi="Arial" w:cs="Arial"/>
        </w:rPr>
        <w:t>Conditions</w:t>
      </w:r>
      <w:r w:rsidR="00DB52E1">
        <w:rPr>
          <w:rFonts w:ascii="Arial" w:eastAsia="Arial" w:hAnsi="Arial" w:cs="Arial"/>
        </w:rPr>
        <w:t>:</w:t>
      </w:r>
    </w:p>
    <w:p w:rsidR="00B13C5C" w:rsidRDefault="00B13C5C" w:rsidP="00D91FC5">
      <w:pPr>
        <w:pBdr>
          <w:top w:val="nil"/>
          <w:left w:val="nil"/>
          <w:bottom w:val="nil"/>
          <w:right w:val="nil"/>
          <w:between w:val="nil"/>
          <w:bar w:val="nil"/>
        </w:pBdr>
        <w:rPr>
          <w:rFonts w:ascii="Arial" w:eastAsia="Arial" w:hAnsi="Arial" w:cs="Arial"/>
        </w:rPr>
      </w:pPr>
    </w:p>
    <w:p w:rsidR="00B13C5C" w:rsidRDefault="00B13C5C" w:rsidP="00D91FC5">
      <w:pPr>
        <w:pBdr>
          <w:top w:val="nil"/>
          <w:left w:val="nil"/>
          <w:bottom w:val="nil"/>
          <w:right w:val="nil"/>
          <w:between w:val="nil"/>
          <w:bar w:val="nil"/>
        </w:pBdr>
        <w:rPr>
          <w:rFonts w:ascii="Arial" w:eastAsia="Arial" w:hAnsi="Arial" w:cs="Arial"/>
        </w:rPr>
      </w:pPr>
      <w:r>
        <w:rPr>
          <w:rFonts w:ascii="Arial" w:eastAsia="Arial" w:hAnsi="Arial" w:cs="Arial"/>
        </w:rPr>
        <w:t xml:space="preserve">The Council received applications for the approvals of details for the following: </w:t>
      </w:r>
    </w:p>
    <w:p w:rsidR="00B13C5C" w:rsidRDefault="00B13C5C" w:rsidP="00D91FC5">
      <w:pPr>
        <w:pBdr>
          <w:top w:val="nil"/>
          <w:left w:val="nil"/>
          <w:bottom w:val="nil"/>
          <w:right w:val="nil"/>
          <w:between w:val="nil"/>
          <w:bar w:val="nil"/>
        </w:pBdr>
        <w:rPr>
          <w:rFonts w:ascii="Arial" w:eastAsia="Arial" w:hAnsi="Arial" w:cs="Arial"/>
        </w:rPr>
      </w:pPr>
    </w:p>
    <w:p w:rsidR="00B13C5C" w:rsidRDefault="00B13C5C" w:rsidP="00B13C5C">
      <w:pPr>
        <w:pStyle w:val="ListParagraph"/>
        <w:numPr>
          <w:ilvl w:val="0"/>
          <w:numId w:val="17"/>
        </w:numPr>
        <w:pBdr>
          <w:top w:val="nil"/>
          <w:left w:val="nil"/>
          <w:bottom w:val="nil"/>
          <w:right w:val="nil"/>
          <w:between w:val="nil"/>
          <w:bar w:val="nil"/>
        </w:pBdr>
        <w:rPr>
          <w:rFonts w:ascii="Arial" w:eastAsia="Arial" w:hAnsi="Arial" w:cs="Arial"/>
        </w:rPr>
      </w:pPr>
      <w:r>
        <w:rPr>
          <w:rFonts w:ascii="Arial" w:eastAsia="Arial" w:hAnsi="Arial" w:cs="Arial"/>
        </w:rPr>
        <w:t xml:space="preserve">Condition 53 (Permanent Eastern Apron Extension Noise Barrier) </w:t>
      </w:r>
    </w:p>
    <w:p w:rsidR="00B13C5C" w:rsidRDefault="00B13C5C" w:rsidP="00B13C5C">
      <w:pPr>
        <w:pStyle w:val="ListParagraph"/>
        <w:numPr>
          <w:ilvl w:val="0"/>
          <w:numId w:val="17"/>
        </w:numPr>
        <w:pBdr>
          <w:top w:val="nil"/>
          <w:left w:val="nil"/>
          <w:bottom w:val="nil"/>
          <w:right w:val="nil"/>
          <w:between w:val="nil"/>
          <w:bar w:val="nil"/>
        </w:pBdr>
        <w:rPr>
          <w:rFonts w:ascii="Arial" w:eastAsia="Arial" w:hAnsi="Arial" w:cs="Arial"/>
        </w:rPr>
      </w:pPr>
      <w:r>
        <w:rPr>
          <w:rFonts w:ascii="Arial" w:eastAsia="Arial" w:hAnsi="Arial" w:cs="Arial"/>
        </w:rPr>
        <w:t xml:space="preserve">Condition 34 (Design) </w:t>
      </w:r>
    </w:p>
    <w:p w:rsidR="00B13C5C" w:rsidRDefault="00B13C5C" w:rsidP="00B13C5C">
      <w:pPr>
        <w:pStyle w:val="ListParagraph"/>
        <w:numPr>
          <w:ilvl w:val="0"/>
          <w:numId w:val="17"/>
        </w:numPr>
        <w:pBdr>
          <w:top w:val="nil"/>
          <w:left w:val="nil"/>
          <w:bottom w:val="nil"/>
          <w:right w:val="nil"/>
          <w:between w:val="nil"/>
          <w:bar w:val="nil"/>
        </w:pBdr>
        <w:rPr>
          <w:rFonts w:ascii="Arial" w:eastAsia="Arial" w:hAnsi="Arial" w:cs="Arial"/>
        </w:rPr>
      </w:pPr>
      <w:r>
        <w:rPr>
          <w:rFonts w:ascii="Arial" w:eastAsia="Arial" w:hAnsi="Arial" w:cs="Arial"/>
        </w:rPr>
        <w:t>Conditions 36 (Landscape) and 38 (Details of Screening of Plant)</w:t>
      </w:r>
    </w:p>
    <w:p w:rsidR="00B13C5C" w:rsidRDefault="00B13C5C" w:rsidP="00B13C5C">
      <w:pPr>
        <w:pStyle w:val="ListParagraph"/>
        <w:numPr>
          <w:ilvl w:val="0"/>
          <w:numId w:val="17"/>
        </w:numPr>
        <w:pBdr>
          <w:top w:val="nil"/>
          <w:left w:val="nil"/>
          <w:bottom w:val="nil"/>
          <w:right w:val="nil"/>
          <w:between w:val="nil"/>
          <w:bar w:val="nil"/>
        </w:pBdr>
        <w:rPr>
          <w:rFonts w:ascii="Arial" w:eastAsia="Arial" w:hAnsi="Arial" w:cs="Arial"/>
        </w:rPr>
      </w:pPr>
      <w:r>
        <w:rPr>
          <w:rFonts w:ascii="Arial" w:eastAsia="Arial" w:hAnsi="Arial" w:cs="Arial"/>
        </w:rPr>
        <w:t>Condition 65 (Crossrail Method Statement)</w:t>
      </w:r>
      <w:r w:rsidR="00E76981">
        <w:rPr>
          <w:rFonts w:ascii="Arial" w:eastAsia="Arial" w:hAnsi="Arial" w:cs="Arial"/>
        </w:rPr>
        <w:t>; and</w:t>
      </w:r>
    </w:p>
    <w:p w:rsidR="00E76981" w:rsidRDefault="00B13C5C" w:rsidP="00B13C5C">
      <w:pPr>
        <w:pStyle w:val="ListParagraph"/>
        <w:numPr>
          <w:ilvl w:val="0"/>
          <w:numId w:val="17"/>
        </w:numPr>
        <w:pBdr>
          <w:top w:val="nil"/>
          <w:left w:val="nil"/>
          <w:bottom w:val="nil"/>
          <w:right w:val="nil"/>
          <w:between w:val="nil"/>
          <w:bar w:val="nil"/>
        </w:pBdr>
        <w:rPr>
          <w:rFonts w:ascii="Arial" w:eastAsia="Arial" w:hAnsi="Arial" w:cs="Arial"/>
        </w:rPr>
      </w:pPr>
      <w:r>
        <w:rPr>
          <w:rFonts w:ascii="Arial" w:eastAsia="Arial" w:hAnsi="Arial" w:cs="Arial"/>
        </w:rPr>
        <w:t xml:space="preserve">Condition 87 </w:t>
      </w:r>
      <w:r w:rsidR="00E76981">
        <w:rPr>
          <w:rFonts w:ascii="Arial" w:eastAsia="Arial" w:hAnsi="Arial" w:cs="Arial"/>
        </w:rPr>
        <w:t>(Construction Design and Method Strategy)</w:t>
      </w:r>
      <w:r>
        <w:rPr>
          <w:rFonts w:ascii="Arial" w:eastAsia="Arial" w:hAnsi="Arial" w:cs="Arial"/>
        </w:rPr>
        <w:t xml:space="preserve"> </w:t>
      </w:r>
    </w:p>
    <w:p w:rsidR="00E76981" w:rsidRDefault="00E76981" w:rsidP="00E76981">
      <w:pPr>
        <w:pBdr>
          <w:top w:val="nil"/>
          <w:left w:val="nil"/>
          <w:bottom w:val="nil"/>
          <w:right w:val="nil"/>
          <w:between w:val="nil"/>
          <w:bar w:val="nil"/>
        </w:pBdr>
        <w:rPr>
          <w:rFonts w:ascii="Arial" w:eastAsia="Arial" w:hAnsi="Arial" w:cs="Arial"/>
        </w:rPr>
      </w:pPr>
    </w:p>
    <w:p w:rsidR="00B13C5C" w:rsidRPr="00E76981" w:rsidRDefault="00E76981" w:rsidP="00E76981">
      <w:pPr>
        <w:pBdr>
          <w:top w:val="nil"/>
          <w:left w:val="nil"/>
          <w:bottom w:val="nil"/>
          <w:right w:val="nil"/>
          <w:between w:val="nil"/>
          <w:bar w:val="nil"/>
        </w:pBdr>
        <w:rPr>
          <w:rFonts w:ascii="Arial" w:eastAsia="Arial" w:hAnsi="Arial" w:cs="Arial"/>
        </w:rPr>
      </w:pPr>
      <w:r>
        <w:rPr>
          <w:rFonts w:ascii="Arial" w:eastAsia="Arial" w:hAnsi="Arial" w:cs="Arial"/>
        </w:rPr>
        <w:t xml:space="preserve">With the exception of Condition 34, these are all second submissions, triggered by the proposed changes to the CADP1 construction timetable. </w:t>
      </w:r>
      <w:r w:rsidR="00B13C5C" w:rsidRPr="00E76981">
        <w:rPr>
          <w:rFonts w:ascii="Arial" w:eastAsia="Arial" w:hAnsi="Arial" w:cs="Arial"/>
        </w:rPr>
        <w:t xml:space="preserve"> </w:t>
      </w:r>
    </w:p>
    <w:p w:rsidR="00FF45C4" w:rsidRDefault="00C70F40" w:rsidP="00D91FC5">
      <w:pPr>
        <w:pBdr>
          <w:top w:val="nil"/>
          <w:left w:val="nil"/>
          <w:bottom w:val="nil"/>
          <w:right w:val="nil"/>
          <w:between w:val="nil"/>
          <w:bar w:val="nil"/>
        </w:pBdr>
        <w:rPr>
          <w:rFonts w:ascii="Arial" w:eastAsia="Arial" w:hAnsi="Arial" w:cs="Arial"/>
        </w:rPr>
      </w:pPr>
      <w:r>
        <w:rPr>
          <w:rFonts w:ascii="Arial" w:eastAsia="Arial" w:hAnsi="Arial" w:cs="Arial"/>
        </w:rPr>
        <w:t xml:space="preserve">  </w:t>
      </w:r>
    </w:p>
    <w:p w:rsidR="009C0143" w:rsidRPr="00CE10E4" w:rsidRDefault="009C0143" w:rsidP="009C0143">
      <w:pPr>
        <w:pBdr>
          <w:top w:val="nil"/>
          <w:left w:val="nil"/>
          <w:bottom w:val="nil"/>
          <w:right w:val="nil"/>
          <w:between w:val="nil"/>
          <w:bar w:val="nil"/>
        </w:pBdr>
        <w:rPr>
          <w:rFonts w:ascii="Arial" w:hAnsi="Arial"/>
        </w:rPr>
      </w:pPr>
      <w:r>
        <w:rPr>
          <w:rFonts w:ascii="Arial" w:hAnsi="Arial"/>
        </w:rPr>
        <w:lastRenderedPageBreak/>
        <w:t xml:space="preserve">The Permission also requires </w:t>
      </w:r>
      <w:r w:rsidR="0092462F">
        <w:rPr>
          <w:rFonts w:ascii="Arial" w:hAnsi="Arial"/>
        </w:rPr>
        <w:t>the fortnightly</w:t>
      </w:r>
      <w:r>
        <w:rPr>
          <w:rFonts w:ascii="Arial" w:hAnsi="Arial"/>
        </w:rPr>
        <w:t xml:space="preserve"> submission to the Council </w:t>
      </w:r>
      <w:r w:rsidR="0092462F">
        <w:rPr>
          <w:rFonts w:ascii="Arial" w:hAnsi="Arial"/>
        </w:rPr>
        <w:t xml:space="preserve">of </w:t>
      </w:r>
      <w:r>
        <w:rPr>
          <w:rFonts w:ascii="Arial" w:hAnsi="Arial"/>
        </w:rPr>
        <w:t>Environmental Complaints and Enquiries</w:t>
      </w:r>
      <w:r w:rsidR="0092462F">
        <w:rPr>
          <w:rFonts w:ascii="Arial" w:hAnsi="Arial"/>
        </w:rPr>
        <w:t xml:space="preserve">. </w:t>
      </w:r>
      <w:r>
        <w:rPr>
          <w:rFonts w:ascii="Arial" w:hAnsi="Arial"/>
        </w:rPr>
        <w:t xml:space="preserve">These </w:t>
      </w:r>
      <w:r w:rsidR="0092462F">
        <w:rPr>
          <w:rFonts w:ascii="Arial" w:hAnsi="Arial"/>
        </w:rPr>
        <w:t>were all</w:t>
      </w:r>
      <w:r>
        <w:rPr>
          <w:rFonts w:ascii="Arial" w:hAnsi="Arial"/>
        </w:rPr>
        <w:t xml:space="preserve"> submitted as required</w:t>
      </w:r>
      <w:r w:rsidR="00A65D15">
        <w:rPr>
          <w:rFonts w:ascii="Arial" w:hAnsi="Arial"/>
        </w:rPr>
        <w:t xml:space="preserve"> during the period</w:t>
      </w:r>
      <w:r>
        <w:rPr>
          <w:rFonts w:ascii="Arial" w:hAnsi="Arial"/>
        </w:rPr>
        <w:t xml:space="preserve">. </w:t>
      </w:r>
    </w:p>
    <w:p w:rsidR="009C0143" w:rsidRPr="009C0143" w:rsidRDefault="009C0143" w:rsidP="009C0143">
      <w:pPr>
        <w:pBdr>
          <w:top w:val="nil"/>
          <w:left w:val="nil"/>
          <w:bottom w:val="nil"/>
          <w:right w:val="nil"/>
          <w:between w:val="nil"/>
          <w:bar w:val="nil"/>
        </w:pBdr>
        <w:rPr>
          <w:rFonts w:ascii="Arial" w:eastAsia="Arial" w:hAnsi="Arial" w:cs="Arial"/>
        </w:rPr>
      </w:pPr>
    </w:p>
    <w:p w:rsidR="007068B6" w:rsidRDefault="003676E1" w:rsidP="00842E14">
      <w:pPr>
        <w:pBdr>
          <w:top w:val="nil"/>
          <w:left w:val="nil"/>
          <w:bottom w:val="nil"/>
          <w:right w:val="nil"/>
          <w:between w:val="nil"/>
          <w:bar w:val="nil"/>
        </w:pBdr>
        <w:rPr>
          <w:rFonts w:ascii="Arial" w:hAnsi="Arial" w:cs="Arial"/>
          <w:b/>
          <w:u w:val="single"/>
        </w:rPr>
      </w:pPr>
      <w:r w:rsidRPr="003676E1">
        <w:rPr>
          <w:rFonts w:ascii="Arial" w:hAnsi="Arial" w:cs="Arial"/>
          <w:b/>
          <w:u w:val="single"/>
        </w:rPr>
        <w:t>Issues of Non-Compliance</w:t>
      </w:r>
    </w:p>
    <w:p w:rsidR="009C3A49" w:rsidRDefault="009C3A49" w:rsidP="003676E1">
      <w:pPr>
        <w:rPr>
          <w:rFonts w:ascii="Arial" w:hAnsi="Arial" w:cs="Arial"/>
          <w:b/>
          <w:u w:val="single"/>
        </w:rPr>
      </w:pPr>
    </w:p>
    <w:p w:rsidR="009C3A49" w:rsidRDefault="009C3A49" w:rsidP="003676E1">
      <w:pPr>
        <w:rPr>
          <w:rFonts w:ascii="Arial" w:hAnsi="Arial" w:cs="Arial"/>
          <w:u w:val="single"/>
        </w:rPr>
      </w:pPr>
      <w:r w:rsidRPr="009C3A49">
        <w:rPr>
          <w:rFonts w:ascii="Arial" w:hAnsi="Arial" w:cs="Arial"/>
          <w:u w:val="single"/>
        </w:rPr>
        <w:t>2009 Planning Permission</w:t>
      </w:r>
    </w:p>
    <w:p w:rsidR="00B1669E" w:rsidRDefault="00B1669E" w:rsidP="003676E1">
      <w:pPr>
        <w:rPr>
          <w:rFonts w:ascii="Arial" w:hAnsi="Arial" w:cs="Arial"/>
          <w:u w:val="single"/>
        </w:rPr>
      </w:pPr>
    </w:p>
    <w:p w:rsidR="0000573E" w:rsidRDefault="0087309E" w:rsidP="0087309E">
      <w:pPr>
        <w:tabs>
          <w:tab w:val="left" w:pos="142"/>
        </w:tabs>
        <w:spacing w:line="280" w:lineRule="exact"/>
        <w:ind w:right="142"/>
        <w:jc w:val="both"/>
        <w:rPr>
          <w:rFonts w:ascii="Arial" w:hAnsi="Arial"/>
        </w:rPr>
      </w:pPr>
      <w:r>
        <w:rPr>
          <w:rFonts w:ascii="Arial" w:hAnsi="Arial"/>
        </w:rPr>
        <w:t xml:space="preserve">No instances of non-compliance were recorded during this period. </w:t>
      </w:r>
    </w:p>
    <w:p w:rsidR="0087309E" w:rsidRDefault="0087309E" w:rsidP="00302530">
      <w:pPr>
        <w:tabs>
          <w:tab w:val="left" w:pos="142"/>
        </w:tabs>
        <w:spacing w:line="280" w:lineRule="exact"/>
        <w:ind w:left="357" w:right="142"/>
        <w:rPr>
          <w:rFonts w:ascii="Arial" w:hAnsi="Arial"/>
        </w:rPr>
      </w:pPr>
    </w:p>
    <w:p w:rsidR="00A0731F" w:rsidRDefault="00A0731F" w:rsidP="00606DA0">
      <w:pPr>
        <w:tabs>
          <w:tab w:val="left" w:pos="142"/>
        </w:tabs>
        <w:spacing w:line="280" w:lineRule="exact"/>
        <w:ind w:right="142"/>
        <w:rPr>
          <w:rFonts w:ascii="Arial" w:hAnsi="Arial"/>
          <w:u w:val="single"/>
        </w:rPr>
      </w:pPr>
      <w:r>
        <w:rPr>
          <w:rFonts w:ascii="Arial" w:hAnsi="Arial"/>
          <w:u w:val="single"/>
        </w:rPr>
        <w:t>2016 Planning Permission</w:t>
      </w:r>
    </w:p>
    <w:p w:rsidR="002B1D87" w:rsidRDefault="002B1D87" w:rsidP="00606DA0">
      <w:pPr>
        <w:tabs>
          <w:tab w:val="left" w:pos="142"/>
        </w:tabs>
        <w:spacing w:line="280" w:lineRule="exact"/>
        <w:ind w:right="142"/>
        <w:rPr>
          <w:rFonts w:ascii="Arial" w:hAnsi="Arial"/>
          <w:u w:val="single"/>
        </w:rPr>
      </w:pPr>
    </w:p>
    <w:p w:rsidR="0087309E" w:rsidRDefault="0087309E" w:rsidP="00606DA0">
      <w:pPr>
        <w:tabs>
          <w:tab w:val="left" w:pos="142"/>
        </w:tabs>
        <w:spacing w:line="280" w:lineRule="exact"/>
        <w:ind w:right="142"/>
        <w:rPr>
          <w:rFonts w:ascii="Arial" w:hAnsi="Arial"/>
        </w:rPr>
      </w:pPr>
      <w:r>
        <w:rPr>
          <w:rFonts w:ascii="Arial" w:hAnsi="Arial"/>
        </w:rPr>
        <w:t>One instance of non-compliance was recorded during this period:</w:t>
      </w:r>
    </w:p>
    <w:p w:rsidR="0087309E" w:rsidRDefault="0087309E" w:rsidP="00606DA0">
      <w:pPr>
        <w:tabs>
          <w:tab w:val="left" w:pos="142"/>
        </w:tabs>
        <w:spacing w:line="280" w:lineRule="exact"/>
        <w:ind w:right="142"/>
        <w:rPr>
          <w:rFonts w:ascii="Arial" w:hAnsi="Arial"/>
        </w:rPr>
      </w:pPr>
    </w:p>
    <w:p w:rsidR="0087309E" w:rsidRDefault="0087309E" w:rsidP="00606DA0">
      <w:pPr>
        <w:tabs>
          <w:tab w:val="left" w:pos="142"/>
        </w:tabs>
        <w:spacing w:line="280" w:lineRule="exact"/>
        <w:ind w:right="142"/>
        <w:rPr>
          <w:rFonts w:ascii="Arial" w:hAnsi="Arial"/>
        </w:rPr>
      </w:pPr>
      <w:r>
        <w:rPr>
          <w:rFonts w:ascii="Arial" w:hAnsi="Arial"/>
        </w:rPr>
        <w:t xml:space="preserve">Condition 43 – Passenger Numbers </w:t>
      </w:r>
      <w:r w:rsidR="001E6FB1">
        <w:rPr>
          <w:rFonts w:ascii="Arial" w:hAnsi="Arial"/>
        </w:rPr>
        <w:t>–</w:t>
      </w:r>
      <w:r>
        <w:rPr>
          <w:rFonts w:ascii="Arial" w:hAnsi="Arial"/>
        </w:rPr>
        <w:t xml:space="preserve"> </w:t>
      </w:r>
      <w:r w:rsidR="001E6FB1">
        <w:rPr>
          <w:rFonts w:ascii="Arial" w:hAnsi="Arial"/>
        </w:rPr>
        <w:t xml:space="preserve">quarterly figures were submitted three days after the required deadline. The Council has assessed this as a minor issue with no further action required. </w:t>
      </w:r>
    </w:p>
    <w:p w:rsidR="003E2FD2" w:rsidRDefault="003E2FD2" w:rsidP="00606DA0">
      <w:pPr>
        <w:tabs>
          <w:tab w:val="left" w:pos="142"/>
        </w:tabs>
        <w:spacing w:line="280" w:lineRule="exact"/>
        <w:ind w:right="142"/>
        <w:rPr>
          <w:rFonts w:ascii="Arial" w:hAnsi="Arial"/>
        </w:rPr>
      </w:pPr>
    </w:p>
    <w:p w:rsidR="0070025F" w:rsidRPr="00A0731F" w:rsidRDefault="0070025F" w:rsidP="00BE2071">
      <w:pPr>
        <w:tabs>
          <w:tab w:val="left" w:pos="142"/>
        </w:tabs>
        <w:spacing w:line="280" w:lineRule="exact"/>
        <w:ind w:right="142"/>
        <w:rPr>
          <w:rFonts w:ascii="Arial" w:eastAsia="Arial" w:hAnsi="Arial" w:cs="Arial"/>
          <w:b/>
          <w:u w:val="single"/>
        </w:rPr>
      </w:pPr>
      <w:r w:rsidRPr="00A0731F">
        <w:rPr>
          <w:rFonts w:ascii="Arial" w:hAnsi="Arial"/>
          <w:b/>
          <w:u w:val="single"/>
        </w:rPr>
        <w:t>Further information</w:t>
      </w:r>
    </w:p>
    <w:p w:rsidR="00D634A0" w:rsidRDefault="00D634A0" w:rsidP="00BE2071">
      <w:pPr>
        <w:tabs>
          <w:tab w:val="left" w:pos="142"/>
        </w:tabs>
        <w:spacing w:line="280" w:lineRule="exact"/>
        <w:ind w:right="140"/>
        <w:rPr>
          <w:rFonts w:ascii="Arial" w:eastAsia="Arial" w:hAnsi="Arial" w:cs="Arial"/>
          <w:i/>
          <w:iCs/>
        </w:rPr>
      </w:pPr>
    </w:p>
    <w:p w:rsidR="0070025F" w:rsidRDefault="005477E9" w:rsidP="00BE2071">
      <w:pPr>
        <w:rPr>
          <w:rFonts w:ascii="Arial" w:hAnsi="Arial" w:cs="Arial"/>
        </w:rPr>
      </w:pPr>
      <w:r>
        <w:rPr>
          <w:rFonts w:ascii="Arial" w:hAnsi="Arial" w:cs="Arial"/>
        </w:rPr>
        <w:t>Details of a</w:t>
      </w:r>
      <w:r w:rsidR="0070025F" w:rsidRPr="0070025F">
        <w:rPr>
          <w:rFonts w:ascii="Arial" w:hAnsi="Arial" w:cs="Arial"/>
        </w:rPr>
        <w:t>ll</w:t>
      </w:r>
      <w:r w:rsidR="0070025F">
        <w:rPr>
          <w:rFonts w:ascii="Arial" w:hAnsi="Arial" w:cs="Arial"/>
        </w:rPr>
        <w:t xml:space="preserve"> </w:t>
      </w:r>
      <w:r w:rsidR="006041AB">
        <w:rPr>
          <w:rFonts w:ascii="Arial" w:hAnsi="Arial" w:cs="Arial"/>
        </w:rPr>
        <w:t xml:space="preserve">the </w:t>
      </w:r>
      <w:r w:rsidR="0070025F">
        <w:rPr>
          <w:rFonts w:ascii="Arial" w:hAnsi="Arial" w:cs="Arial"/>
        </w:rPr>
        <w:t>submissions</w:t>
      </w:r>
      <w:r w:rsidR="00606DA0">
        <w:rPr>
          <w:rFonts w:ascii="Arial" w:hAnsi="Arial" w:cs="Arial"/>
        </w:rPr>
        <w:t xml:space="preserve"> that require formal approval or acknowledgement</w:t>
      </w:r>
      <w:r w:rsidR="0070025F">
        <w:rPr>
          <w:rFonts w:ascii="Arial" w:hAnsi="Arial" w:cs="Arial"/>
        </w:rPr>
        <w:t xml:space="preserve">, together with </w:t>
      </w:r>
      <w:r>
        <w:rPr>
          <w:rFonts w:ascii="Arial" w:hAnsi="Arial" w:cs="Arial"/>
        </w:rPr>
        <w:t>responses</w:t>
      </w:r>
      <w:r w:rsidR="0070025F">
        <w:rPr>
          <w:rFonts w:ascii="Arial" w:hAnsi="Arial" w:cs="Arial"/>
        </w:rPr>
        <w:t>, can be found on Newham’s website at:</w:t>
      </w:r>
      <w:r w:rsidR="006041AB">
        <w:rPr>
          <w:rFonts w:ascii="Arial" w:hAnsi="Arial" w:cs="Arial"/>
        </w:rPr>
        <w:t xml:space="preserve"> </w:t>
      </w:r>
    </w:p>
    <w:p w:rsidR="0070025F" w:rsidRDefault="0070025F" w:rsidP="00BE2071">
      <w:pPr>
        <w:rPr>
          <w:rFonts w:ascii="Arial" w:hAnsi="Arial" w:cs="Arial"/>
        </w:rPr>
      </w:pPr>
    </w:p>
    <w:p w:rsidR="0070025F" w:rsidRDefault="000B21D8" w:rsidP="00BE2071">
      <w:pPr>
        <w:rPr>
          <w:rFonts w:ascii="Arial" w:hAnsi="Arial" w:cs="Arial"/>
        </w:rPr>
      </w:pPr>
      <w:hyperlink r:id="rId7" w:history="1">
        <w:r w:rsidR="0070025F" w:rsidRPr="00392A84">
          <w:rPr>
            <w:rStyle w:val="Hyperlink"/>
            <w:rFonts w:ascii="Arial" w:hAnsi="Arial" w:cs="Arial"/>
          </w:rPr>
          <w:t>https://pa.newham.gov.uk/online-applications/search.do;jsessionid=64387469AD16B67A3CA3D5F13DDC706A?action=simple&amp;searchType=Application</w:t>
        </w:r>
      </w:hyperlink>
    </w:p>
    <w:p w:rsidR="0070025F" w:rsidRDefault="0070025F" w:rsidP="00BE2071">
      <w:pPr>
        <w:rPr>
          <w:rFonts w:ascii="Arial" w:hAnsi="Arial" w:cs="Arial"/>
        </w:rPr>
      </w:pPr>
    </w:p>
    <w:p w:rsidR="007068B6" w:rsidRDefault="0070025F" w:rsidP="00BE2071">
      <w:pPr>
        <w:rPr>
          <w:rFonts w:ascii="Arial" w:hAnsi="Arial" w:cs="Arial"/>
        </w:rPr>
      </w:pPr>
      <w:r>
        <w:rPr>
          <w:rFonts w:ascii="Arial" w:hAnsi="Arial" w:cs="Arial"/>
        </w:rPr>
        <w:t xml:space="preserve">Enter ‘London City Airport’ in the ‘Search’ box. </w:t>
      </w:r>
    </w:p>
    <w:p w:rsidR="00606DA0" w:rsidRDefault="00606DA0" w:rsidP="00BE2071">
      <w:pPr>
        <w:rPr>
          <w:rFonts w:ascii="Arial" w:hAnsi="Arial" w:cs="Arial"/>
        </w:rPr>
      </w:pPr>
    </w:p>
    <w:p w:rsidR="00606DA0" w:rsidRDefault="00E92766" w:rsidP="00A009EB">
      <w:pPr>
        <w:rPr>
          <w:rFonts w:ascii="Arial" w:hAnsi="Arial" w:cs="Arial"/>
        </w:rPr>
      </w:pPr>
      <w:r>
        <w:rPr>
          <w:rFonts w:ascii="Arial" w:hAnsi="Arial" w:cs="Arial"/>
        </w:rPr>
        <w:t>Copies of s</w:t>
      </w:r>
      <w:r w:rsidR="00606DA0">
        <w:rPr>
          <w:rFonts w:ascii="Arial" w:hAnsi="Arial" w:cs="Arial"/>
        </w:rPr>
        <w:t xml:space="preserve">ubmissions that do not require formal approval or acknowledgement </w:t>
      </w:r>
      <w:r w:rsidR="00A009EB">
        <w:rPr>
          <w:rFonts w:ascii="Arial" w:hAnsi="Arial" w:cs="Arial"/>
        </w:rPr>
        <w:t xml:space="preserve">and are not therefore published on the Council’s website </w:t>
      </w:r>
      <w:r w:rsidR="00606DA0">
        <w:rPr>
          <w:rFonts w:ascii="Arial" w:hAnsi="Arial" w:cs="Arial"/>
        </w:rPr>
        <w:t xml:space="preserve">can be obtained from the Council’s Airport Monitoring Officer. </w:t>
      </w:r>
    </w:p>
    <w:p w:rsidR="002A0342" w:rsidRDefault="002A0342" w:rsidP="006041AB">
      <w:pPr>
        <w:rPr>
          <w:rFonts w:ascii="Arial" w:hAnsi="Arial" w:cs="Arial"/>
          <w:b/>
          <w:u w:val="single"/>
        </w:rPr>
      </w:pPr>
    </w:p>
    <w:p w:rsidR="006041AB" w:rsidRDefault="006041AB" w:rsidP="006041AB">
      <w:pPr>
        <w:rPr>
          <w:rFonts w:ascii="Arial" w:hAnsi="Arial" w:cs="Arial"/>
          <w:b/>
          <w:u w:val="single"/>
        </w:rPr>
      </w:pPr>
      <w:r w:rsidRPr="006041AB">
        <w:rPr>
          <w:rFonts w:ascii="Arial" w:hAnsi="Arial" w:cs="Arial"/>
          <w:b/>
          <w:u w:val="single"/>
        </w:rPr>
        <w:t>Contact</w:t>
      </w:r>
    </w:p>
    <w:p w:rsidR="006041AB" w:rsidRPr="006041AB" w:rsidRDefault="006041AB" w:rsidP="006041AB">
      <w:pPr>
        <w:rPr>
          <w:rFonts w:ascii="Arial" w:hAnsi="Arial" w:cs="Arial"/>
          <w:b/>
          <w:u w:val="single"/>
        </w:rPr>
      </w:pPr>
    </w:p>
    <w:p w:rsidR="007068B6" w:rsidRPr="006041AB" w:rsidRDefault="007068B6" w:rsidP="006041AB">
      <w:pPr>
        <w:rPr>
          <w:rFonts w:ascii="Arial" w:hAnsi="Arial" w:cs="Arial"/>
        </w:rPr>
      </w:pPr>
      <w:r w:rsidRPr="006041AB">
        <w:rPr>
          <w:rFonts w:ascii="Arial" w:hAnsi="Arial" w:cs="Arial"/>
        </w:rPr>
        <w:t>Dave Whittaker</w:t>
      </w:r>
    </w:p>
    <w:p w:rsidR="007068B6" w:rsidRPr="006041AB" w:rsidRDefault="007068B6" w:rsidP="006041AB">
      <w:pPr>
        <w:rPr>
          <w:rFonts w:ascii="Arial" w:hAnsi="Arial" w:cs="Arial"/>
        </w:rPr>
      </w:pPr>
      <w:r w:rsidRPr="006041AB">
        <w:rPr>
          <w:rFonts w:ascii="Arial" w:hAnsi="Arial" w:cs="Arial"/>
        </w:rPr>
        <w:t>London Borough of Newham</w:t>
      </w:r>
    </w:p>
    <w:p w:rsidR="007068B6" w:rsidRPr="006041AB" w:rsidRDefault="007068B6" w:rsidP="006041AB">
      <w:pPr>
        <w:rPr>
          <w:rFonts w:ascii="Arial" w:hAnsi="Arial" w:cs="Arial"/>
        </w:rPr>
      </w:pPr>
      <w:r w:rsidRPr="006041AB">
        <w:rPr>
          <w:rFonts w:ascii="Arial" w:hAnsi="Arial" w:cs="Arial"/>
        </w:rPr>
        <w:t>Airport Monitoring Officer</w:t>
      </w:r>
    </w:p>
    <w:p w:rsidR="007068B6" w:rsidRPr="006041AB" w:rsidRDefault="007068B6" w:rsidP="006041AB">
      <w:pPr>
        <w:rPr>
          <w:rFonts w:ascii="Arial" w:hAnsi="Arial" w:cs="Arial"/>
        </w:rPr>
      </w:pPr>
    </w:p>
    <w:p w:rsidR="00497959" w:rsidRPr="007068B6" w:rsidRDefault="000B21D8" w:rsidP="00497959">
      <w:pPr>
        <w:rPr>
          <w:rFonts w:ascii="Arial" w:hAnsi="Arial" w:cs="Arial"/>
        </w:rPr>
      </w:pPr>
      <w:hyperlink r:id="rId8" w:history="1">
        <w:r w:rsidR="006041AB" w:rsidRPr="00392A84">
          <w:rPr>
            <w:rStyle w:val="Hyperlink"/>
            <w:rFonts w:ascii="Arial" w:hAnsi="Arial" w:cs="Arial"/>
          </w:rPr>
          <w:t>dave.whittaker@newham.gov.uk</w:t>
        </w:r>
      </w:hyperlink>
      <w:r w:rsidR="00497959" w:rsidRPr="00497959">
        <w:rPr>
          <w:rStyle w:val="Hyperlink"/>
          <w:rFonts w:ascii="Arial" w:hAnsi="Arial" w:cs="Arial"/>
          <w:u w:val="none"/>
        </w:rPr>
        <w:t xml:space="preserve">                         </w:t>
      </w:r>
      <w:r w:rsidR="00497959" w:rsidRPr="00497959">
        <w:rPr>
          <w:rFonts w:ascii="Arial" w:hAnsi="Arial" w:cs="Arial"/>
        </w:rPr>
        <w:t xml:space="preserve"> </w:t>
      </w:r>
      <w:r w:rsidR="00497959">
        <w:rPr>
          <w:rFonts w:ascii="Arial" w:hAnsi="Arial" w:cs="Arial"/>
        </w:rPr>
        <w:t xml:space="preserve">                     DW </w:t>
      </w:r>
      <w:r w:rsidR="00B21B8D">
        <w:rPr>
          <w:rFonts w:ascii="Arial" w:hAnsi="Arial" w:cs="Arial"/>
        </w:rPr>
        <w:t>6</w:t>
      </w:r>
      <w:r w:rsidR="00497959">
        <w:rPr>
          <w:rFonts w:ascii="Arial" w:hAnsi="Arial" w:cs="Arial"/>
        </w:rPr>
        <w:t>/</w:t>
      </w:r>
      <w:r w:rsidR="00B21B8D">
        <w:rPr>
          <w:rFonts w:ascii="Arial" w:hAnsi="Arial" w:cs="Arial"/>
        </w:rPr>
        <w:t>4</w:t>
      </w:r>
      <w:r w:rsidR="00497959">
        <w:rPr>
          <w:rFonts w:ascii="Arial" w:hAnsi="Arial" w:cs="Arial"/>
        </w:rPr>
        <w:t>/18</w:t>
      </w:r>
    </w:p>
    <w:sectPr w:rsidR="00497959" w:rsidRPr="007068B6" w:rsidSect="000A08A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1D8" w:rsidRDefault="000B21D8" w:rsidP="001E0829">
      <w:r>
        <w:separator/>
      </w:r>
    </w:p>
  </w:endnote>
  <w:endnote w:type="continuationSeparator" w:id="0">
    <w:p w:rsidR="000B21D8" w:rsidRDefault="000B21D8" w:rsidP="001E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1D8" w:rsidRDefault="000B21D8" w:rsidP="001E0829">
      <w:r>
        <w:separator/>
      </w:r>
    </w:p>
  </w:footnote>
  <w:footnote w:type="continuationSeparator" w:id="0">
    <w:p w:rsidR="000B21D8" w:rsidRDefault="000B21D8" w:rsidP="001E0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779"/>
    <w:multiLevelType w:val="hybridMultilevel"/>
    <w:tmpl w:val="A86815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140A92"/>
    <w:multiLevelType w:val="hybridMultilevel"/>
    <w:tmpl w:val="8DC648C8"/>
    <w:lvl w:ilvl="0" w:tplc="08090003">
      <w:start w:val="1"/>
      <w:numFmt w:val="bullet"/>
      <w:lvlText w:val="o"/>
      <w:lvlJc w:val="left"/>
      <w:pPr>
        <w:ind w:left="784" w:hanging="360"/>
      </w:pPr>
      <w:rPr>
        <w:rFonts w:ascii="Courier New" w:hAnsi="Courier New" w:cs="Courier New"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 w15:restartNumberingAfterBreak="0">
    <w:nsid w:val="025E735D"/>
    <w:multiLevelType w:val="hybridMultilevel"/>
    <w:tmpl w:val="2E9C626A"/>
    <w:styleLink w:val="ImportedStyle3"/>
    <w:lvl w:ilvl="0" w:tplc="1B5621E0">
      <w:start w:val="1"/>
      <w:numFmt w:val="decimal"/>
      <w:lvlText w:val="%1)"/>
      <w:lvlJc w:val="left"/>
      <w:pPr>
        <w:tabs>
          <w:tab w:val="num" w:pos="142"/>
        </w:tabs>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904FF80">
      <w:start w:val="1"/>
      <w:numFmt w:val="lowerLetter"/>
      <w:lvlText w:val="%2."/>
      <w:lvlJc w:val="left"/>
      <w:pPr>
        <w:tabs>
          <w:tab w:val="left" w:pos="142"/>
          <w:tab w:val="num" w:pos="1080"/>
        </w:tabs>
        <w:ind w:left="1298" w:hanging="5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7FAFDF4">
      <w:start w:val="1"/>
      <w:numFmt w:val="lowerRoman"/>
      <w:lvlText w:val="%3."/>
      <w:lvlJc w:val="left"/>
      <w:pPr>
        <w:tabs>
          <w:tab w:val="left" w:pos="142"/>
          <w:tab w:val="num" w:pos="1800"/>
        </w:tabs>
        <w:ind w:left="2018" w:hanging="5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1684A86">
      <w:start w:val="1"/>
      <w:numFmt w:val="decimal"/>
      <w:lvlText w:val="%4."/>
      <w:lvlJc w:val="left"/>
      <w:pPr>
        <w:tabs>
          <w:tab w:val="left" w:pos="142"/>
          <w:tab w:val="num" w:pos="2520"/>
        </w:tabs>
        <w:ind w:left="2738" w:hanging="5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ED8FBD6">
      <w:start w:val="1"/>
      <w:numFmt w:val="lowerLetter"/>
      <w:lvlText w:val="%5."/>
      <w:lvlJc w:val="left"/>
      <w:pPr>
        <w:tabs>
          <w:tab w:val="left" w:pos="142"/>
          <w:tab w:val="num" w:pos="3240"/>
        </w:tabs>
        <w:ind w:left="3458" w:hanging="5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E089ED4">
      <w:start w:val="1"/>
      <w:numFmt w:val="lowerRoman"/>
      <w:lvlText w:val="%6."/>
      <w:lvlJc w:val="left"/>
      <w:pPr>
        <w:tabs>
          <w:tab w:val="left" w:pos="142"/>
          <w:tab w:val="num" w:pos="3960"/>
        </w:tabs>
        <w:ind w:left="4178" w:hanging="5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3DC6970">
      <w:start w:val="1"/>
      <w:numFmt w:val="decimal"/>
      <w:lvlText w:val="%7."/>
      <w:lvlJc w:val="left"/>
      <w:pPr>
        <w:tabs>
          <w:tab w:val="left" w:pos="142"/>
          <w:tab w:val="num" w:pos="4680"/>
        </w:tabs>
        <w:ind w:left="4898" w:hanging="5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D348886">
      <w:start w:val="1"/>
      <w:numFmt w:val="lowerLetter"/>
      <w:lvlText w:val="%8."/>
      <w:lvlJc w:val="left"/>
      <w:pPr>
        <w:tabs>
          <w:tab w:val="left" w:pos="142"/>
          <w:tab w:val="num" w:pos="5400"/>
        </w:tabs>
        <w:ind w:left="5618" w:hanging="5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2103038">
      <w:start w:val="1"/>
      <w:numFmt w:val="lowerRoman"/>
      <w:lvlText w:val="%9."/>
      <w:lvlJc w:val="left"/>
      <w:pPr>
        <w:tabs>
          <w:tab w:val="left" w:pos="142"/>
          <w:tab w:val="num" w:pos="6120"/>
        </w:tabs>
        <w:ind w:left="6338" w:hanging="5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87F1EEC"/>
    <w:multiLevelType w:val="hybridMultilevel"/>
    <w:tmpl w:val="F58A4528"/>
    <w:styleLink w:val="ImportedStyle11"/>
    <w:lvl w:ilvl="0" w:tplc="9FBC80B8">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182A80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6E077EC">
      <w:start w:val="1"/>
      <w:numFmt w:val="lowerRoman"/>
      <w:lvlText w:val="%3."/>
      <w:lvlJc w:val="left"/>
      <w:pPr>
        <w:ind w:left="216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4CAA22C">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4A67E0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5FA04F8">
      <w:start w:val="1"/>
      <w:numFmt w:val="lowerRoman"/>
      <w:lvlText w:val="%6."/>
      <w:lvlJc w:val="left"/>
      <w:pPr>
        <w:ind w:left="432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796298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2D201D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2C05B6E">
      <w:start w:val="1"/>
      <w:numFmt w:val="lowerRoman"/>
      <w:lvlText w:val="%9."/>
      <w:lvlJc w:val="left"/>
      <w:pPr>
        <w:ind w:left="648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0D5B0F3E"/>
    <w:multiLevelType w:val="hybridMultilevel"/>
    <w:tmpl w:val="77488984"/>
    <w:lvl w:ilvl="0" w:tplc="C29E9B1C">
      <w:start w:val="1"/>
      <w:numFmt w:val="bullet"/>
      <w:lvlText w:val="-"/>
      <w:lvlJc w:val="left"/>
      <w:pPr>
        <w:ind w:left="1376" w:hanging="360"/>
      </w:pPr>
      <w:rPr>
        <w:rFonts w:ascii="Arial" w:eastAsia="Times New Roman" w:hAnsi="Arial" w:cs="Arial" w:hint="default"/>
      </w:rPr>
    </w:lvl>
    <w:lvl w:ilvl="1" w:tplc="08090019">
      <w:start w:val="1"/>
      <w:numFmt w:val="lowerLetter"/>
      <w:lvlText w:val="%2."/>
      <w:lvlJc w:val="left"/>
      <w:pPr>
        <w:ind w:left="2096" w:hanging="360"/>
      </w:pPr>
    </w:lvl>
    <w:lvl w:ilvl="2" w:tplc="0809001B" w:tentative="1">
      <w:start w:val="1"/>
      <w:numFmt w:val="lowerRoman"/>
      <w:lvlText w:val="%3."/>
      <w:lvlJc w:val="right"/>
      <w:pPr>
        <w:ind w:left="2816" w:hanging="180"/>
      </w:pPr>
    </w:lvl>
    <w:lvl w:ilvl="3" w:tplc="0809000F" w:tentative="1">
      <w:start w:val="1"/>
      <w:numFmt w:val="decimal"/>
      <w:lvlText w:val="%4."/>
      <w:lvlJc w:val="left"/>
      <w:pPr>
        <w:ind w:left="3536" w:hanging="360"/>
      </w:pPr>
    </w:lvl>
    <w:lvl w:ilvl="4" w:tplc="08090019" w:tentative="1">
      <w:start w:val="1"/>
      <w:numFmt w:val="lowerLetter"/>
      <w:lvlText w:val="%5."/>
      <w:lvlJc w:val="left"/>
      <w:pPr>
        <w:ind w:left="4256" w:hanging="360"/>
      </w:pPr>
    </w:lvl>
    <w:lvl w:ilvl="5" w:tplc="0809001B" w:tentative="1">
      <w:start w:val="1"/>
      <w:numFmt w:val="lowerRoman"/>
      <w:lvlText w:val="%6."/>
      <w:lvlJc w:val="right"/>
      <w:pPr>
        <w:ind w:left="4976" w:hanging="180"/>
      </w:pPr>
    </w:lvl>
    <w:lvl w:ilvl="6" w:tplc="0809000F" w:tentative="1">
      <w:start w:val="1"/>
      <w:numFmt w:val="decimal"/>
      <w:lvlText w:val="%7."/>
      <w:lvlJc w:val="left"/>
      <w:pPr>
        <w:ind w:left="5696" w:hanging="360"/>
      </w:pPr>
    </w:lvl>
    <w:lvl w:ilvl="7" w:tplc="08090019" w:tentative="1">
      <w:start w:val="1"/>
      <w:numFmt w:val="lowerLetter"/>
      <w:lvlText w:val="%8."/>
      <w:lvlJc w:val="left"/>
      <w:pPr>
        <w:ind w:left="6416" w:hanging="360"/>
      </w:pPr>
    </w:lvl>
    <w:lvl w:ilvl="8" w:tplc="0809001B" w:tentative="1">
      <w:start w:val="1"/>
      <w:numFmt w:val="lowerRoman"/>
      <w:lvlText w:val="%9."/>
      <w:lvlJc w:val="right"/>
      <w:pPr>
        <w:ind w:left="7136" w:hanging="180"/>
      </w:pPr>
    </w:lvl>
  </w:abstractNum>
  <w:abstractNum w:abstractNumId="5" w15:restartNumberingAfterBreak="0">
    <w:nsid w:val="0E9E070F"/>
    <w:multiLevelType w:val="hybridMultilevel"/>
    <w:tmpl w:val="EB280BDA"/>
    <w:styleLink w:val="ImportedStyle13"/>
    <w:lvl w:ilvl="0" w:tplc="2A1487A4">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D5470E0">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EA685DE">
      <w:start w:val="1"/>
      <w:numFmt w:val="lowerRoman"/>
      <w:lvlText w:val="%3."/>
      <w:lvlJc w:val="left"/>
      <w:pPr>
        <w:ind w:left="180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C4AD646">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CAC5A56">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53AD0A8">
      <w:start w:val="1"/>
      <w:numFmt w:val="lowerRoman"/>
      <w:lvlText w:val="%6."/>
      <w:lvlJc w:val="left"/>
      <w:pPr>
        <w:ind w:left="396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C54B26A">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74E8AC2">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CE89688">
      <w:start w:val="1"/>
      <w:numFmt w:val="lowerRoman"/>
      <w:lvlText w:val="%9."/>
      <w:lvlJc w:val="left"/>
      <w:pPr>
        <w:ind w:left="612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12F20F07"/>
    <w:multiLevelType w:val="hybridMultilevel"/>
    <w:tmpl w:val="DF8C8C90"/>
    <w:lvl w:ilvl="0" w:tplc="C29E9B1C">
      <w:start w:val="1"/>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9B1CC5"/>
    <w:multiLevelType w:val="hybridMultilevel"/>
    <w:tmpl w:val="D3CE05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668CC"/>
    <w:multiLevelType w:val="hybridMultilevel"/>
    <w:tmpl w:val="5A3893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D11B7D"/>
    <w:multiLevelType w:val="hybridMultilevel"/>
    <w:tmpl w:val="660C440C"/>
    <w:styleLink w:val="ImportedStyle16"/>
    <w:lvl w:ilvl="0" w:tplc="D6CE1712">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3A85B6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DA6349C">
      <w:start w:val="1"/>
      <w:numFmt w:val="lowerRoman"/>
      <w:lvlText w:val="%3."/>
      <w:lvlJc w:val="left"/>
      <w:pPr>
        <w:ind w:left="216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984D93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BB8260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05AF4C8">
      <w:start w:val="1"/>
      <w:numFmt w:val="lowerRoman"/>
      <w:lvlText w:val="%6."/>
      <w:lvlJc w:val="left"/>
      <w:pPr>
        <w:ind w:left="432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E10769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78A426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48C237A">
      <w:start w:val="1"/>
      <w:numFmt w:val="lowerRoman"/>
      <w:lvlText w:val="%9."/>
      <w:lvlJc w:val="left"/>
      <w:pPr>
        <w:ind w:left="648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25643123"/>
    <w:multiLevelType w:val="hybridMultilevel"/>
    <w:tmpl w:val="4F60722C"/>
    <w:lvl w:ilvl="0" w:tplc="C29E9B1C">
      <w:start w:val="1"/>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CC24BF"/>
    <w:multiLevelType w:val="hybridMultilevel"/>
    <w:tmpl w:val="C768874E"/>
    <w:lvl w:ilvl="0" w:tplc="C29E9B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D6111"/>
    <w:multiLevelType w:val="hybridMultilevel"/>
    <w:tmpl w:val="2A66D11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23681E"/>
    <w:multiLevelType w:val="hybridMultilevel"/>
    <w:tmpl w:val="783E5F4C"/>
    <w:lvl w:ilvl="0" w:tplc="C29E9B1C">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B51C28"/>
    <w:multiLevelType w:val="hybridMultilevel"/>
    <w:tmpl w:val="E4841A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6059D"/>
    <w:multiLevelType w:val="hybridMultilevel"/>
    <w:tmpl w:val="303CD1DC"/>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15:restartNumberingAfterBreak="0">
    <w:nsid w:val="3CB82C74"/>
    <w:multiLevelType w:val="hybridMultilevel"/>
    <w:tmpl w:val="6C3E2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7372BD"/>
    <w:multiLevelType w:val="hybridMultilevel"/>
    <w:tmpl w:val="F948C926"/>
    <w:styleLink w:val="ImportedStyle14"/>
    <w:lvl w:ilvl="0" w:tplc="3CC2675C">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BEAE26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4947392">
      <w:start w:val="1"/>
      <w:numFmt w:val="lowerRoman"/>
      <w:lvlText w:val="%3."/>
      <w:lvlJc w:val="left"/>
      <w:pPr>
        <w:ind w:left="216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BACE52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058F1F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04402E6">
      <w:start w:val="1"/>
      <w:numFmt w:val="lowerRoman"/>
      <w:lvlText w:val="%6."/>
      <w:lvlJc w:val="left"/>
      <w:pPr>
        <w:ind w:left="432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3E642B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E04859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536CDB0">
      <w:start w:val="1"/>
      <w:numFmt w:val="lowerRoman"/>
      <w:lvlText w:val="%9."/>
      <w:lvlJc w:val="left"/>
      <w:pPr>
        <w:ind w:left="648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43D86B62"/>
    <w:multiLevelType w:val="hybridMultilevel"/>
    <w:tmpl w:val="F8DA53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D6D21"/>
    <w:multiLevelType w:val="hybridMultilevel"/>
    <w:tmpl w:val="CE320188"/>
    <w:lvl w:ilvl="0" w:tplc="C29E9B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DD1E07"/>
    <w:multiLevelType w:val="hybridMultilevel"/>
    <w:tmpl w:val="5C78CF68"/>
    <w:styleLink w:val="ImportedStyle12"/>
    <w:lvl w:ilvl="0" w:tplc="77EAA900">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DBAAA2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9905424">
      <w:start w:val="1"/>
      <w:numFmt w:val="lowerRoman"/>
      <w:lvlText w:val="%3."/>
      <w:lvlJc w:val="left"/>
      <w:pPr>
        <w:ind w:left="216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DCEC06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7582D9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746E5C6">
      <w:start w:val="1"/>
      <w:numFmt w:val="lowerRoman"/>
      <w:lvlText w:val="%6."/>
      <w:lvlJc w:val="left"/>
      <w:pPr>
        <w:ind w:left="432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432085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3DA820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A7CB476">
      <w:start w:val="1"/>
      <w:numFmt w:val="lowerRoman"/>
      <w:lvlText w:val="%9."/>
      <w:lvlJc w:val="left"/>
      <w:pPr>
        <w:ind w:left="648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488A10C8"/>
    <w:multiLevelType w:val="hybridMultilevel"/>
    <w:tmpl w:val="D51C4DE2"/>
    <w:lvl w:ilvl="0" w:tplc="C29E9B1C">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BD4D34"/>
    <w:multiLevelType w:val="hybridMultilevel"/>
    <w:tmpl w:val="D3784D62"/>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4B292E9E"/>
    <w:multiLevelType w:val="hybridMultilevel"/>
    <w:tmpl w:val="3376BF7A"/>
    <w:styleLink w:val="ImportedStyle10"/>
    <w:lvl w:ilvl="0" w:tplc="1B92174C">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52C32B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C3491C6">
      <w:start w:val="1"/>
      <w:numFmt w:val="lowerRoman"/>
      <w:lvlText w:val="%3."/>
      <w:lvlJc w:val="left"/>
      <w:pPr>
        <w:ind w:left="216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7CE8EFA">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5866D6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E9AFD62">
      <w:start w:val="1"/>
      <w:numFmt w:val="lowerRoman"/>
      <w:lvlText w:val="%6."/>
      <w:lvlJc w:val="left"/>
      <w:pPr>
        <w:ind w:left="432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8EEF83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85E019E">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D1C9204">
      <w:start w:val="1"/>
      <w:numFmt w:val="lowerRoman"/>
      <w:lvlText w:val="%9."/>
      <w:lvlJc w:val="left"/>
      <w:pPr>
        <w:ind w:left="648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4F5A7917"/>
    <w:multiLevelType w:val="hybridMultilevel"/>
    <w:tmpl w:val="6E8A02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7364F"/>
    <w:multiLevelType w:val="hybridMultilevel"/>
    <w:tmpl w:val="D9A2AE8E"/>
    <w:lvl w:ilvl="0" w:tplc="08090003">
      <w:start w:val="1"/>
      <w:numFmt w:val="bullet"/>
      <w:lvlText w:val="o"/>
      <w:lvlJc w:val="left"/>
      <w:pPr>
        <w:ind w:left="0" w:hanging="360"/>
      </w:pPr>
      <w:rPr>
        <w:rFonts w:ascii="Courier New" w:hAnsi="Courier New" w:cs="Courier New" w:hint="default"/>
      </w:rPr>
    </w:lvl>
    <w:lvl w:ilvl="1" w:tplc="C29E9B1C">
      <w:start w:val="1"/>
      <w:numFmt w:val="bullet"/>
      <w:lvlText w:val="-"/>
      <w:lvlJc w:val="left"/>
      <w:pPr>
        <w:ind w:left="720" w:hanging="360"/>
      </w:pPr>
      <w:rPr>
        <w:rFonts w:ascii="Arial" w:eastAsia="Times New Roman" w:hAnsi="Arial" w:cs="Arial"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56AC5EE8"/>
    <w:multiLevelType w:val="hybridMultilevel"/>
    <w:tmpl w:val="817CD7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2C0757"/>
    <w:multiLevelType w:val="hybridMultilevel"/>
    <w:tmpl w:val="AD3EB092"/>
    <w:styleLink w:val="ImportedStyle4"/>
    <w:lvl w:ilvl="0" w:tplc="822AEACC">
      <w:start w:val="1"/>
      <w:numFmt w:val="lowerLetter"/>
      <w:lvlText w:val="%1)"/>
      <w:lvlJc w:val="left"/>
      <w:pPr>
        <w:tabs>
          <w:tab w:val="left" w:pos="142"/>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41ABDA4">
      <w:start w:val="1"/>
      <w:numFmt w:val="lowerLetter"/>
      <w:lvlText w:val="%2."/>
      <w:lvlJc w:val="left"/>
      <w:pPr>
        <w:tabs>
          <w:tab w:val="left" w:pos="142"/>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BAE48D6">
      <w:start w:val="1"/>
      <w:numFmt w:val="lowerRoman"/>
      <w:lvlText w:val="%3."/>
      <w:lvlJc w:val="left"/>
      <w:pPr>
        <w:tabs>
          <w:tab w:val="left" w:pos="142"/>
        </w:tabs>
        <w:ind w:left="216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2A615E0">
      <w:start w:val="1"/>
      <w:numFmt w:val="decimal"/>
      <w:lvlText w:val="%4."/>
      <w:lvlJc w:val="left"/>
      <w:pPr>
        <w:tabs>
          <w:tab w:val="left" w:pos="142"/>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4C6C102">
      <w:start w:val="1"/>
      <w:numFmt w:val="lowerLetter"/>
      <w:lvlText w:val="%5."/>
      <w:lvlJc w:val="left"/>
      <w:pPr>
        <w:tabs>
          <w:tab w:val="left" w:pos="142"/>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EA29C04">
      <w:start w:val="1"/>
      <w:numFmt w:val="lowerRoman"/>
      <w:lvlText w:val="%6."/>
      <w:lvlJc w:val="left"/>
      <w:pPr>
        <w:tabs>
          <w:tab w:val="left" w:pos="142"/>
        </w:tabs>
        <w:ind w:left="432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144D2C6">
      <w:start w:val="1"/>
      <w:numFmt w:val="decimal"/>
      <w:lvlText w:val="%7."/>
      <w:lvlJc w:val="left"/>
      <w:pPr>
        <w:tabs>
          <w:tab w:val="left" w:pos="142"/>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1562B82">
      <w:start w:val="1"/>
      <w:numFmt w:val="lowerLetter"/>
      <w:lvlText w:val="%8."/>
      <w:lvlJc w:val="left"/>
      <w:pPr>
        <w:tabs>
          <w:tab w:val="left" w:pos="142"/>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5587FEE">
      <w:start w:val="1"/>
      <w:numFmt w:val="lowerRoman"/>
      <w:lvlText w:val="%9."/>
      <w:lvlJc w:val="left"/>
      <w:pPr>
        <w:tabs>
          <w:tab w:val="left" w:pos="142"/>
        </w:tabs>
        <w:ind w:left="648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5A22191D"/>
    <w:multiLevelType w:val="hybridMultilevel"/>
    <w:tmpl w:val="306E7346"/>
    <w:styleLink w:val="ImportedStyle17"/>
    <w:lvl w:ilvl="0" w:tplc="CD46AB80">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5EABE4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B442D52">
      <w:start w:val="1"/>
      <w:numFmt w:val="lowerRoman"/>
      <w:lvlText w:val="%3."/>
      <w:lvlJc w:val="left"/>
      <w:pPr>
        <w:ind w:left="216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3A615B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584D92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7303202">
      <w:start w:val="1"/>
      <w:numFmt w:val="lowerRoman"/>
      <w:lvlText w:val="%6."/>
      <w:lvlJc w:val="left"/>
      <w:pPr>
        <w:ind w:left="432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386E6E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E9E76D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EA25CA2">
      <w:start w:val="1"/>
      <w:numFmt w:val="lowerRoman"/>
      <w:lvlText w:val="%9."/>
      <w:lvlJc w:val="left"/>
      <w:pPr>
        <w:ind w:left="648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5A3976BD"/>
    <w:multiLevelType w:val="hybridMultilevel"/>
    <w:tmpl w:val="99B89C76"/>
    <w:lvl w:ilvl="0" w:tplc="C29E9B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A50463"/>
    <w:multiLevelType w:val="hybridMultilevel"/>
    <w:tmpl w:val="CF9C4AE6"/>
    <w:lvl w:ilvl="0" w:tplc="C29E9B1C">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2B73D4"/>
    <w:multiLevelType w:val="hybridMultilevel"/>
    <w:tmpl w:val="D3E6A182"/>
    <w:lvl w:ilvl="0" w:tplc="C29E9B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F72AC"/>
    <w:multiLevelType w:val="hybridMultilevel"/>
    <w:tmpl w:val="09B81568"/>
    <w:lvl w:ilvl="0" w:tplc="C29E9B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D118EE"/>
    <w:multiLevelType w:val="hybridMultilevel"/>
    <w:tmpl w:val="3C2007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640CAF"/>
    <w:multiLevelType w:val="hybridMultilevel"/>
    <w:tmpl w:val="21E00E8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6494795"/>
    <w:multiLevelType w:val="hybridMultilevel"/>
    <w:tmpl w:val="267003A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F22772"/>
    <w:multiLevelType w:val="hybridMultilevel"/>
    <w:tmpl w:val="93106A8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B252DB7"/>
    <w:multiLevelType w:val="hybridMultilevel"/>
    <w:tmpl w:val="0B6A2092"/>
    <w:styleLink w:val="ImportedStyle15"/>
    <w:lvl w:ilvl="0" w:tplc="D30C012E">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54AC25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FC8C208">
      <w:start w:val="1"/>
      <w:numFmt w:val="lowerRoman"/>
      <w:lvlText w:val="%3."/>
      <w:lvlJc w:val="left"/>
      <w:pPr>
        <w:ind w:left="216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17CAC2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3A015D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CFA426E">
      <w:start w:val="1"/>
      <w:numFmt w:val="lowerRoman"/>
      <w:lvlText w:val="%6."/>
      <w:lvlJc w:val="left"/>
      <w:pPr>
        <w:ind w:left="432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2DC785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FAA920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67C8DC2">
      <w:start w:val="1"/>
      <w:numFmt w:val="lowerRoman"/>
      <w:lvlText w:val="%9."/>
      <w:lvlJc w:val="left"/>
      <w:pPr>
        <w:ind w:left="648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8" w15:restartNumberingAfterBreak="0">
    <w:nsid w:val="6B7B1E1F"/>
    <w:multiLevelType w:val="hybridMultilevel"/>
    <w:tmpl w:val="92BE17AE"/>
    <w:lvl w:ilvl="0" w:tplc="C29E9B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BD7C1F"/>
    <w:multiLevelType w:val="hybridMultilevel"/>
    <w:tmpl w:val="03F29D66"/>
    <w:styleLink w:val="ImportedStyle8"/>
    <w:lvl w:ilvl="0" w:tplc="C85ACB44">
      <w:start w:val="1"/>
      <w:numFmt w:val="decimal"/>
      <w:lvlText w:val="%1)"/>
      <w:lvlJc w:val="left"/>
      <w:pPr>
        <w:ind w:left="78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9146018">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CFEA686">
      <w:start w:val="1"/>
      <w:numFmt w:val="lowerRoman"/>
      <w:lvlText w:val="%3."/>
      <w:lvlJc w:val="left"/>
      <w:pPr>
        <w:ind w:left="180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4E2710A">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22E6346">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BD436B2">
      <w:start w:val="1"/>
      <w:numFmt w:val="lowerRoman"/>
      <w:lvlText w:val="%6."/>
      <w:lvlJc w:val="left"/>
      <w:pPr>
        <w:ind w:left="396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D28E0BA">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36219EA">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BF45640">
      <w:start w:val="1"/>
      <w:numFmt w:val="lowerRoman"/>
      <w:lvlText w:val="%9."/>
      <w:lvlJc w:val="left"/>
      <w:pPr>
        <w:ind w:left="612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0" w15:restartNumberingAfterBreak="0">
    <w:nsid w:val="712606A6"/>
    <w:multiLevelType w:val="hybridMultilevel"/>
    <w:tmpl w:val="84B47038"/>
    <w:styleLink w:val="ImportedStyle9"/>
    <w:lvl w:ilvl="0" w:tplc="A9C8E79E">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7261F2C">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B5EB1DE">
      <w:start w:val="1"/>
      <w:numFmt w:val="lowerRoman"/>
      <w:lvlText w:val="%3."/>
      <w:lvlJc w:val="left"/>
      <w:pPr>
        <w:ind w:left="216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CCE107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B12E4A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61C48E8">
      <w:start w:val="1"/>
      <w:numFmt w:val="lowerRoman"/>
      <w:lvlText w:val="%6."/>
      <w:lvlJc w:val="left"/>
      <w:pPr>
        <w:ind w:left="432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4AEC5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DF23DD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A048B52">
      <w:start w:val="1"/>
      <w:numFmt w:val="lowerRoman"/>
      <w:lvlText w:val="%9."/>
      <w:lvlJc w:val="left"/>
      <w:pPr>
        <w:ind w:left="648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1" w15:restartNumberingAfterBreak="0">
    <w:nsid w:val="74356572"/>
    <w:multiLevelType w:val="hybridMultilevel"/>
    <w:tmpl w:val="BE6237AE"/>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6D1767A"/>
    <w:multiLevelType w:val="multilevel"/>
    <w:tmpl w:val="CF62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F36488"/>
    <w:multiLevelType w:val="hybridMultilevel"/>
    <w:tmpl w:val="EC18DAE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BEB311B"/>
    <w:multiLevelType w:val="hybridMultilevel"/>
    <w:tmpl w:val="470C10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FF4555"/>
    <w:multiLevelType w:val="hybridMultilevel"/>
    <w:tmpl w:val="9FFC010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9"/>
  </w:num>
  <w:num w:numId="2">
    <w:abstractNumId w:val="40"/>
  </w:num>
  <w:num w:numId="3">
    <w:abstractNumId w:val="23"/>
  </w:num>
  <w:num w:numId="4">
    <w:abstractNumId w:val="3"/>
  </w:num>
  <w:num w:numId="5">
    <w:abstractNumId w:val="20"/>
  </w:num>
  <w:num w:numId="6">
    <w:abstractNumId w:val="5"/>
  </w:num>
  <w:num w:numId="7">
    <w:abstractNumId w:val="17"/>
  </w:num>
  <w:num w:numId="8">
    <w:abstractNumId w:val="37"/>
  </w:num>
  <w:num w:numId="9">
    <w:abstractNumId w:val="9"/>
  </w:num>
  <w:num w:numId="10">
    <w:abstractNumId w:val="28"/>
  </w:num>
  <w:num w:numId="11">
    <w:abstractNumId w:val="2"/>
  </w:num>
  <w:num w:numId="12">
    <w:abstractNumId w:val="27"/>
  </w:num>
  <w:num w:numId="13">
    <w:abstractNumId w:val="34"/>
  </w:num>
  <w:num w:numId="14">
    <w:abstractNumId w:val="35"/>
  </w:num>
  <w:num w:numId="15">
    <w:abstractNumId w:val="29"/>
  </w:num>
  <w:num w:numId="16">
    <w:abstractNumId w:val="45"/>
  </w:num>
  <w:num w:numId="17">
    <w:abstractNumId w:val="10"/>
  </w:num>
  <w:num w:numId="18">
    <w:abstractNumId w:val="43"/>
  </w:num>
  <w:num w:numId="19">
    <w:abstractNumId w:val="15"/>
  </w:num>
  <w:num w:numId="20">
    <w:abstractNumId w:val="6"/>
  </w:num>
  <w:num w:numId="21">
    <w:abstractNumId w:val="7"/>
  </w:num>
  <w:num w:numId="22">
    <w:abstractNumId w:val="26"/>
  </w:num>
  <w:num w:numId="23">
    <w:abstractNumId w:val="12"/>
  </w:num>
  <w:num w:numId="24">
    <w:abstractNumId w:val="36"/>
  </w:num>
  <w:num w:numId="25">
    <w:abstractNumId w:val="38"/>
  </w:num>
  <w:num w:numId="26">
    <w:abstractNumId w:val="19"/>
  </w:num>
  <w:num w:numId="27">
    <w:abstractNumId w:val="30"/>
  </w:num>
  <w:num w:numId="28">
    <w:abstractNumId w:val="25"/>
  </w:num>
  <w:num w:numId="29">
    <w:abstractNumId w:val="4"/>
  </w:num>
  <w:num w:numId="30">
    <w:abstractNumId w:val="16"/>
  </w:num>
  <w:num w:numId="31">
    <w:abstractNumId w:val="21"/>
  </w:num>
  <w:num w:numId="32">
    <w:abstractNumId w:val="11"/>
  </w:num>
  <w:num w:numId="33">
    <w:abstractNumId w:val="41"/>
  </w:num>
  <w:num w:numId="34">
    <w:abstractNumId w:val="14"/>
  </w:num>
  <w:num w:numId="35">
    <w:abstractNumId w:val="44"/>
  </w:num>
  <w:num w:numId="36">
    <w:abstractNumId w:val="22"/>
  </w:num>
  <w:num w:numId="37">
    <w:abstractNumId w:val="33"/>
  </w:num>
  <w:num w:numId="38">
    <w:abstractNumId w:val="24"/>
  </w:num>
  <w:num w:numId="39">
    <w:abstractNumId w:val="8"/>
  </w:num>
  <w:num w:numId="40">
    <w:abstractNumId w:val="42"/>
  </w:num>
  <w:num w:numId="41">
    <w:abstractNumId w:val="32"/>
  </w:num>
  <w:num w:numId="42">
    <w:abstractNumId w:val="13"/>
  </w:num>
  <w:num w:numId="43">
    <w:abstractNumId w:val="31"/>
  </w:num>
  <w:num w:numId="44">
    <w:abstractNumId w:val="1"/>
  </w:num>
  <w:num w:numId="45">
    <w:abstractNumId w:val="0"/>
  </w:num>
  <w:num w:numId="4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B6"/>
    <w:rsid w:val="0000573E"/>
    <w:rsid w:val="00005A15"/>
    <w:rsid w:val="00010321"/>
    <w:rsid w:val="00032B8A"/>
    <w:rsid w:val="000513BC"/>
    <w:rsid w:val="00060D4C"/>
    <w:rsid w:val="0007400B"/>
    <w:rsid w:val="0008616A"/>
    <w:rsid w:val="0009301A"/>
    <w:rsid w:val="000A08A7"/>
    <w:rsid w:val="000B21D8"/>
    <w:rsid w:val="000C199A"/>
    <w:rsid w:val="000D3CDB"/>
    <w:rsid w:val="000E1D5F"/>
    <w:rsid w:val="000E3E95"/>
    <w:rsid w:val="000E43F6"/>
    <w:rsid w:val="000F5618"/>
    <w:rsid w:val="00131F54"/>
    <w:rsid w:val="0013233A"/>
    <w:rsid w:val="0014070F"/>
    <w:rsid w:val="00153CA3"/>
    <w:rsid w:val="001721CD"/>
    <w:rsid w:val="00181BBC"/>
    <w:rsid w:val="00182E49"/>
    <w:rsid w:val="00192B61"/>
    <w:rsid w:val="001A3EC0"/>
    <w:rsid w:val="001B3127"/>
    <w:rsid w:val="001B4A0B"/>
    <w:rsid w:val="001C1A07"/>
    <w:rsid w:val="001E0829"/>
    <w:rsid w:val="001E6FB1"/>
    <w:rsid w:val="00250925"/>
    <w:rsid w:val="00267D63"/>
    <w:rsid w:val="002A0342"/>
    <w:rsid w:val="002A2397"/>
    <w:rsid w:val="002A6C68"/>
    <w:rsid w:val="002B16F8"/>
    <w:rsid w:val="002B1D87"/>
    <w:rsid w:val="002B69CB"/>
    <w:rsid w:val="002E0FBA"/>
    <w:rsid w:val="002E5452"/>
    <w:rsid w:val="00302530"/>
    <w:rsid w:val="003106BC"/>
    <w:rsid w:val="0033576D"/>
    <w:rsid w:val="003370B0"/>
    <w:rsid w:val="0034228C"/>
    <w:rsid w:val="0035702D"/>
    <w:rsid w:val="00362B9C"/>
    <w:rsid w:val="003676E1"/>
    <w:rsid w:val="00375FC8"/>
    <w:rsid w:val="003C1570"/>
    <w:rsid w:val="003C3163"/>
    <w:rsid w:val="003C64B8"/>
    <w:rsid w:val="003E2FD2"/>
    <w:rsid w:val="00447188"/>
    <w:rsid w:val="00457493"/>
    <w:rsid w:val="0046468F"/>
    <w:rsid w:val="00472AFA"/>
    <w:rsid w:val="004732EE"/>
    <w:rsid w:val="00497959"/>
    <w:rsid w:val="004A49F8"/>
    <w:rsid w:val="004C2A0E"/>
    <w:rsid w:val="004F169A"/>
    <w:rsid w:val="0050038B"/>
    <w:rsid w:val="00531037"/>
    <w:rsid w:val="005477E9"/>
    <w:rsid w:val="005948BA"/>
    <w:rsid w:val="005A0A54"/>
    <w:rsid w:val="005A1D4E"/>
    <w:rsid w:val="005A20F7"/>
    <w:rsid w:val="005A7FF4"/>
    <w:rsid w:val="005E0029"/>
    <w:rsid w:val="005E4E68"/>
    <w:rsid w:val="006041AB"/>
    <w:rsid w:val="00606DA0"/>
    <w:rsid w:val="0063547B"/>
    <w:rsid w:val="00640453"/>
    <w:rsid w:val="00656599"/>
    <w:rsid w:val="00686B8E"/>
    <w:rsid w:val="00692AFA"/>
    <w:rsid w:val="00693BB5"/>
    <w:rsid w:val="00695312"/>
    <w:rsid w:val="006A27B0"/>
    <w:rsid w:val="006B6302"/>
    <w:rsid w:val="006D333F"/>
    <w:rsid w:val="006D510F"/>
    <w:rsid w:val="006E1408"/>
    <w:rsid w:val="006E6BB0"/>
    <w:rsid w:val="006F1F94"/>
    <w:rsid w:val="006F2FD3"/>
    <w:rsid w:val="006F67F5"/>
    <w:rsid w:val="0070025F"/>
    <w:rsid w:val="0070235F"/>
    <w:rsid w:val="00705A46"/>
    <w:rsid w:val="007068B6"/>
    <w:rsid w:val="00714684"/>
    <w:rsid w:val="007465BB"/>
    <w:rsid w:val="00807BB7"/>
    <w:rsid w:val="00841336"/>
    <w:rsid w:val="00842E14"/>
    <w:rsid w:val="00856013"/>
    <w:rsid w:val="0087309E"/>
    <w:rsid w:val="008751E2"/>
    <w:rsid w:val="0088100B"/>
    <w:rsid w:val="008821C5"/>
    <w:rsid w:val="00886915"/>
    <w:rsid w:val="008C015A"/>
    <w:rsid w:val="008E3B64"/>
    <w:rsid w:val="00914237"/>
    <w:rsid w:val="0092462F"/>
    <w:rsid w:val="00942202"/>
    <w:rsid w:val="00997F55"/>
    <w:rsid w:val="009A3008"/>
    <w:rsid w:val="009A68CE"/>
    <w:rsid w:val="009B523C"/>
    <w:rsid w:val="009C0143"/>
    <w:rsid w:val="009C19C1"/>
    <w:rsid w:val="009C3A49"/>
    <w:rsid w:val="009C62A9"/>
    <w:rsid w:val="009C7ED1"/>
    <w:rsid w:val="009E1304"/>
    <w:rsid w:val="009E458B"/>
    <w:rsid w:val="009F781B"/>
    <w:rsid w:val="00A009EB"/>
    <w:rsid w:val="00A0731F"/>
    <w:rsid w:val="00A65D15"/>
    <w:rsid w:val="00A73445"/>
    <w:rsid w:val="00A75505"/>
    <w:rsid w:val="00A8152E"/>
    <w:rsid w:val="00A92C49"/>
    <w:rsid w:val="00AB662D"/>
    <w:rsid w:val="00AC0AC4"/>
    <w:rsid w:val="00AE26C5"/>
    <w:rsid w:val="00B01FF5"/>
    <w:rsid w:val="00B13C5C"/>
    <w:rsid w:val="00B1669E"/>
    <w:rsid w:val="00B17C15"/>
    <w:rsid w:val="00B21B8D"/>
    <w:rsid w:val="00B43D39"/>
    <w:rsid w:val="00B56705"/>
    <w:rsid w:val="00B675D6"/>
    <w:rsid w:val="00B85BDE"/>
    <w:rsid w:val="00B86B8C"/>
    <w:rsid w:val="00B977BA"/>
    <w:rsid w:val="00BC0F1A"/>
    <w:rsid w:val="00BE2071"/>
    <w:rsid w:val="00BE6ED2"/>
    <w:rsid w:val="00BF5050"/>
    <w:rsid w:val="00BF7F65"/>
    <w:rsid w:val="00C0703C"/>
    <w:rsid w:val="00C143F9"/>
    <w:rsid w:val="00C23327"/>
    <w:rsid w:val="00C40D57"/>
    <w:rsid w:val="00C513B8"/>
    <w:rsid w:val="00C66EDC"/>
    <w:rsid w:val="00C70F40"/>
    <w:rsid w:val="00C80C23"/>
    <w:rsid w:val="00C86F9E"/>
    <w:rsid w:val="00C937D9"/>
    <w:rsid w:val="00CB4A44"/>
    <w:rsid w:val="00CB5B99"/>
    <w:rsid w:val="00CC2ECB"/>
    <w:rsid w:val="00CD4CC6"/>
    <w:rsid w:val="00CE10E4"/>
    <w:rsid w:val="00D21936"/>
    <w:rsid w:val="00D51747"/>
    <w:rsid w:val="00D634A0"/>
    <w:rsid w:val="00D70CBA"/>
    <w:rsid w:val="00D91FC5"/>
    <w:rsid w:val="00D92152"/>
    <w:rsid w:val="00DB52E1"/>
    <w:rsid w:val="00DC2999"/>
    <w:rsid w:val="00E02F85"/>
    <w:rsid w:val="00E17ED9"/>
    <w:rsid w:val="00E24C5C"/>
    <w:rsid w:val="00E277CA"/>
    <w:rsid w:val="00E44456"/>
    <w:rsid w:val="00E4726C"/>
    <w:rsid w:val="00E63453"/>
    <w:rsid w:val="00E65E0D"/>
    <w:rsid w:val="00E76981"/>
    <w:rsid w:val="00E83F53"/>
    <w:rsid w:val="00E92766"/>
    <w:rsid w:val="00EC34CA"/>
    <w:rsid w:val="00EC409A"/>
    <w:rsid w:val="00ED226F"/>
    <w:rsid w:val="00EE2127"/>
    <w:rsid w:val="00F0475A"/>
    <w:rsid w:val="00F21811"/>
    <w:rsid w:val="00F25E12"/>
    <w:rsid w:val="00F471BE"/>
    <w:rsid w:val="00F5318E"/>
    <w:rsid w:val="00F5638A"/>
    <w:rsid w:val="00F6069E"/>
    <w:rsid w:val="00F60CC5"/>
    <w:rsid w:val="00F7783D"/>
    <w:rsid w:val="00F87C84"/>
    <w:rsid w:val="00F90F19"/>
    <w:rsid w:val="00F93085"/>
    <w:rsid w:val="00F94D0A"/>
    <w:rsid w:val="00FB4ED0"/>
    <w:rsid w:val="00FB603C"/>
    <w:rsid w:val="00FE2737"/>
    <w:rsid w:val="00FE7433"/>
    <w:rsid w:val="00FF4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A63F4E-D7B0-4410-BB37-5338BFA9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A0"/>
    <w:pPr>
      <w:ind w:left="720"/>
      <w:contextualSpacing/>
    </w:pPr>
  </w:style>
  <w:style w:type="numbering" w:customStyle="1" w:styleId="ImportedStyle8">
    <w:name w:val="Imported Style 8"/>
    <w:rsid w:val="00D634A0"/>
    <w:pPr>
      <w:numPr>
        <w:numId w:val="1"/>
      </w:numPr>
    </w:pPr>
  </w:style>
  <w:style w:type="numbering" w:customStyle="1" w:styleId="ImportedStyle9">
    <w:name w:val="Imported Style 9"/>
    <w:rsid w:val="00D634A0"/>
    <w:pPr>
      <w:numPr>
        <w:numId w:val="2"/>
      </w:numPr>
    </w:pPr>
  </w:style>
  <w:style w:type="numbering" w:customStyle="1" w:styleId="ImportedStyle10">
    <w:name w:val="Imported Style 10"/>
    <w:rsid w:val="00D634A0"/>
    <w:pPr>
      <w:numPr>
        <w:numId w:val="3"/>
      </w:numPr>
    </w:pPr>
  </w:style>
  <w:style w:type="numbering" w:customStyle="1" w:styleId="ImportedStyle11">
    <w:name w:val="Imported Style 11"/>
    <w:rsid w:val="00D634A0"/>
    <w:pPr>
      <w:numPr>
        <w:numId w:val="4"/>
      </w:numPr>
    </w:pPr>
  </w:style>
  <w:style w:type="numbering" w:customStyle="1" w:styleId="ImportedStyle12">
    <w:name w:val="Imported Style 12"/>
    <w:rsid w:val="00D634A0"/>
    <w:pPr>
      <w:numPr>
        <w:numId w:val="5"/>
      </w:numPr>
    </w:pPr>
  </w:style>
  <w:style w:type="numbering" w:customStyle="1" w:styleId="ImportedStyle13">
    <w:name w:val="Imported Style 13"/>
    <w:rsid w:val="00D634A0"/>
    <w:pPr>
      <w:numPr>
        <w:numId w:val="6"/>
      </w:numPr>
    </w:pPr>
  </w:style>
  <w:style w:type="numbering" w:customStyle="1" w:styleId="ImportedStyle14">
    <w:name w:val="Imported Style 14"/>
    <w:rsid w:val="00D634A0"/>
    <w:pPr>
      <w:numPr>
        <w:numId w:val="7"/>
      </w:numPr>
    </w:pPr>
  </w:style>
  <w:style w:type="numbering" w:customStyle="1" w:styleId="ImportedStyle15">
    <w:name w:val="Imported Style 15"/>
    <w:rsid w:val="00D634A0"/>
    <w:pPr>
      <w:numPr>
        <w:numId w:val="8"/>
      </w:numPr>
    </w:pPr>
  </w:style>
  <w:style w:type="numbering" w:customStyle="1" w:styleId="ImportedStyle16">
    <w:name w:val="Imported Style 16"/>
    <w:rsid w:val="00D634A0"/>
    <w:pPr>
      <w:numPr>
        <w:numId w:val="9"/>
      </w:numPr>
    </w:pPr>
  </w:style>
  <w:style w:type="numbering" w:customStyle="1" w:styleId="ImportedStyle17">
    <w:name w:val="Imported Style 17"/>
    <w:rsid w:val="00D634A0"/>
    <w:pPr>
      <w:numPr>
        <w:numId w:val="10"/>
      </w:numPr>
    </w:pPr>
  </w:style>
  <w:style w:type="numbering" w:customStyle="1" w:styleId="ImportedStyle3">
    <w:name w:val="Imported Style 3"/>
    <w:rsid w:val="00D634A0"/>
    <w:pPr>
      <w:numPr>
        <w:numId w:val="11"/>
      </w:numPr>
    </w:pPr>
  </w:style>
  <w:style w:type="numbering" w:customStyle="1" w:styleId="ImportedStyle4">
    <w:name w:val="Imported Style 4"/>
    <w:rsid w:val="00D634A0"/>
    <w:pPr>
      <w:numPr>
        <w:numId w:val="12"/>
      </w:numPr>
    </w:pPr>
  </w:style>
  <w:style w:type="paragraph" w:styleId="Header">
    <w:name w:val="header"/>
    <w:basedOn w:val="Normal"/>
    <w:link w:val="HeaderChar"/>
    <w:rsid w:val="001E0829"/>
    <w:pPr>
      <w:tabs>
        <w:tab w:val="center" w:pos="4513"/>
        <w:tab w:val="right" w:pos="9026"/>
      </w:tabs>
    </w:pPr>
  </w:style>
  <w:style w:type="character" w:customStyle="1" w:styleId="HeaderChar">
    <w:name w:val="Header Char"/>
    <w:basedOn w:val="DefaultParagraphFont"/>
    <w:link w:val="Header"/>
    <w:rsid w:val="001E0829"/>
    <w:rPr>
      <w:sz w:val="24"/>
      <w:szCs w:val="24"/>
    </w:rPr>
  </w:style>
  <w:style w:type="paragraph" w:styleId="Footer">
    <w:name w:val="footer"/>
    <w:basedOn w:val="Normal"/>
    <w:link w:val="FooterChar"/>
    <w:rsid w:val="001E0829"/>
    <w:pPr>
      <w:tabs>
        <w:tab w:val="center" w:pos="4513"/>
        <w:tab w:val="right" w:pos="9026"/>
      </w:tabs>
    </w:pPr>
  </w:style>
  <w:style w:type="character" w:customStyle="1" w:styleId="FooterChar">
    <w:name w:val="Footer Char"/>
    <w:basedOn w:val="DefaultParagraphFont"/>
    <w:link w:val="Footer"/>
    <w:rsid w:val="001E0829"/>
    <w:rPr>
      <w:sz w:val="24"/>
      <w:szCs w:val="24"/>
    </w:rPr>
  </w:style>
  <w:style w:type="character" w:styleId="Hyperlink">
    <w:name w:val="Hyperlink"/>
    <w:basedOn w:val="DefaultParagraphFont"/>
    <w:rsid w:val="0070025F"/>
    <w:rPr>
      <w:color w:val="0000FF" w:themeColor="hyperlink"/>
      <w:u w:val="single"/>
    </w:rPr>
  </w:style>
  <w:style w:type="character" w:styleId="FollowedHyperlink">
    <w:name w:val="FollowedHyperlink"/>
    <w:basedOn w:val="DefaultParagraphFont"/>
    <w:rsid w:val="0035702D"/>
    <w:rPr>
      <w:color w:val="800080" w:themeColor="followedHyperlink"/>
      <w:u w:val="single"/>
    </w:rPr>
  </w:style>
  <w:style w:type="numbering" w:customStyle="1" w:styleId="ImportedStyle31">
    <w:name w:val="Imported Style 31"/>
    <w:rsid w:val="00EC34CA"/>
  </w:style>
  <w:style w:type="paragraph" w:customStyle="1" w:styleId="address">
    <w:name w:val="address"/>
    <w:basedOn w:val="Normal"/>
    <w:rsid w:val="00E24C5C"/>
    <w:pPr>
      <w:spacing w:before="100" w:beforeAutospacing="1" w:after="100" w:afterAutospacing="1"/>
    </w:pPr>
  </w:style>
  <w:style w:type="paragraph" w:customStyle="1" w:styleId="metainfo">
    <w:name w:val="metainfo"/>
    <w:basedOn w:val="Normal"/>
    <w:rsid w:val="00E24C5C"/>
    <w:pPr>
      <w:spacing w:before="100" w:beforeAutospacing="1" w:after="100" w:afterAutospacing="1"/>
    </w:pPr>
  </w:style>
  <w:style w:type="character" w:customStyle="1" w:styleId="divider">
    <w:name w:val="divider"/>
    <w:basedOn w:val="DefaultParagraphFont"/>
    <w:rsid w:val="00E24C5C"/>
  </w:style>
  <w:style w:type="paragraph" w:styleId="BalloonText">
    <w:name w:val="Balloon Text"/>
    <w:basedOn w:val="Normal"/>
    <w:link w:val="BalloonTextChar"/>
    <w:rsid w:val="00E24C5C"/>
    <w:rPr>
      <w:rFonts w:ascii="Tahoma" w:hAnsi="Tahoma" w:cs="Tahoma"/>
      <w:sz w:val="16"/>
      <w:szCs w:val="16"/>
    </w:rPr>
  </w:style>
  <w:style w:type="character" w:customStyle="1" w:styleId="BalloonTextChar">
    <w:name w:val="Balloon Text Char"/>
    <w:basedOn w:val="DefaultParagraphFont"/>
    <w:link w:val="BalloonText"/>
    <w:rsid w:val="00E24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55575">
      <w:bodyDiv w:val="1"/>
      <w:marLeft w:val="0"/>
      <w:marRight w:val="0"/>
      <w:marTop w:val="0"/>
      <w:marBottom w:val="0"/>
      <w:divBdr>
        <w:top w:val="none" w:sz="0" w:space="0" w:color="auto"/>
        <w:left w:val="none" w:sz="0" w:space="0" w:color="auto"/>
        <w:bottom w:val="none" w:sz="0" w:space="0" w:color="auto"/>
        <w:right w:val="none" w:sz="0" w:space="0" w:color="auto"/>
      </w:divBdr>
      <w:divsChild>
        <w:div w:id="926810683">
          <w:marLeft w:val="0"/>
          <w:marRight w:val="0"/>
          <w:marTop w:val="0"/>
          <w:marBottom w:val="0"/>
          <w:divBdr>
            <w:top w:val="none" w:sz="0" w:space="0" w:color="auto"/>
            <w:left w:val="none" w:sz="0" w:space="0" w:color="auto"/>
            <w:bottom w:val="none" w:sz="0" w:space="0" w:color="auto"/>
            <w:right w:val="none" w:sz="0" w:space="0" w:color="auto"/>
          </w:divBdr>
          <w:divsChild>
            <w:div w:id="1097336490">
              <w:marLeft w:val="0"/>
              <w:marRight w:val="0"/>
              <w:marTop w:val="0"/>
              <w:marBottom w:val="0"/>
              <w:divBdr>
                <w:top w:val="none" w:sz="0" w:space="0" w:color="auto"/>
                <w:left w:val="none" w:sz="0" w:space="0" w:color="auto"/>
                <w:bottom w:val="none" w:sz="0" w:space="0" w:color="auto"/>
                <w:right w:val="none" w:sz="0" w:space="0" w:color="auto"/>
              </w:divBdr>
              <w:divsChild>
                <w:div w:id="1479494212">
                  <w:marLeft w:val="0"/>
                  <w:marRight w:val="0"/>
                  <w:marTop w:val="0"/>
                  <w:marBottom w:val="0"/>
                  <w:divBdr>
                    <w:top w:val="none" w:sz="0" w:space="0" w:color="auto"/>
                    <w:left w:val="none" w:sz="0" w:space="0" w:color="auto"/>
                    <w:bottom w:val="none" w:sz="0" w:space="0" w:color="auto"/>
                    <w:right w:val="none" w:sz="0" w:space="0" w:color="auto"/>
                  </w:divBdr>
                  <w:divsChild>
                    <w:div w:id="2003006111">
                      <w:marLeft w:val="0"/>
                      <w:marRight w:val="0"/>
                      <w:marTop w:val="0"/>
                      <w:marBottom w:val="0"/>
                      <w:divBdr>
                        <w:top w:val="none" w:sz="0" w:space="0" w:color="auto"/>
                        <w:left w:val="none" w:sz="0" w:space="0" w:color="auto"/>
                        <w:bottom w:val="none" w:sz="0" w:space="0" w:color="auto"/>
                        <w:right w:val="none" w:sz="0" w:space="0" w:color="auto"/>
                      </w:divBdr>
                      <w:divsChild>
                        <w:div w:id="1832139636">
                          <w:marLeft w:val="0"/>
                          <w:marRight w:val="0"/>
                          <w:marTop w:val="0"/>
                          <w:marBottom w:val="0"/>
                          <w:divBdr>
                            <w:top w:val="none" w:sz="0" w:space="0" w:color="auto"/>
                            <w:left w:val="none" w:sz="0" w:space="0" w:color="auto"/>
                            <w:bottom w:val="none" w:sz="0" w:space="0" w:color="auto"/>
                            <w:right w:val="none" w:sz="0" w:space="0" w:color="auto"/>
                          </w:divBdr>
                          <w:divsChild>
                            <w:div w:id="321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whittaker@newham.gov.uk" TargetMode="External"/><Relationship Id="rId3" Type="http://schemas.openxmlformats.org/officeDocument/2006/relationships/settings" Target="settings.xml"/><Relationship Id="rId7" Type="http://schemas.openxmlformats.org/officeDocument/2006/relationships/hyperlink" Target="https://pa.newham.gov.uk/online-applications/search.do;jsessionid=64387469AD16B67A3CA3D5F13DDC706A?action=simple&amp;searchType=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Whittaker</dc:creator>
  <cp:lastModifiedBy>George</cp:lastModifiedBy>
  <cp:revision>2</cp:revision>
  <dcterms:created xsi:type="dcterms:W3CDTF">2018-04-07T13:28:00Z</dcterms:created>
  <dcterms:modified xsi:type="dcterms:W3CDTF">2018-04-07T13:28:00Z</dcterms:modified>
</cp:coreProperties>
</file>