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4FE7" w14:textId="77777777" w:rsidR="007D51F9" w:rsidRPr="00F1581E" w:rsidRDefault="007D51F9" w:rsidP="007D51F9">
      <w:pPr>
        <w:rPr>
          <w:rFonts w:ascii="Arial" w:hAnsi="Arial" w:cs="Arial"/>
        </w:rPr>
      </w:pPr>
    </w:p>
    <w:p w14:paraId="25910119" w14:textId="77777777" w:rsidR="007D51F9" w:rsidRPr="00F1581E" w:rsidRDefault="007D51F9" w:rsidP="007D51F9">
      <w:pPr>
        <w:jc w:val="center"/>
        <w:rPr>
          <w:rFonts w:ascii="Arial" w:hAnsi="Arial" w:cs="Arial"/>
          <w:b/>
        </w:rPr>
      </w:pPr>
      <w:r w:rsidRPr="00F1581E">
        <w:rPr>
          <w:rFonts w:ascii="Arial" w:hAnsi="Arial" w:cs="Arial"/>
          <w:b/>
        </w:rPr>
        <w:t>Minutes of the meeting of the London City Airport Consultative Committee</w:t>
      </w:r>
    </w:p>
    <w:p w14:paraId="46E3EE0E" w14:textId="67880A67" w:rsidR="007D51F9" w:rsidRPr="00F1581E" w:rsidRDefault="007D51F9" w:rsidP="007D51F9">
      <w:pPr>
        <w:jc w:val="center"/>
        <w:rPr>
          <w:rFonts w:ascii="Arial" w:hAnsi="Arial" w:cs="Arial"/>
          <w:b/>
        </w:rPr>
      </w:pPr>
      <w:r w:rsidRPr="00F1581E">
        <w:rPr>
          <w:rFonts w:ascii="Arial" w:hAnsi="Arial" w:cs="Arial"/>
          <w:b/>
        </w:rPr>
        <w:t xml:space="preserve">held on </w:t>
      </w:r>
      <w:r w:rsidR="00F23328">
        <w:rPr>
          <w:rFonts w:ascii="Arial" w:hAnsi="Arial" w:cs="Arial"/>
          <w:b/>
        </w:rPr>
        <w:t>10 March 2022</w:t>
      </w:r>
      <w:r w:rsidR="00E021F3" w:rsidRPr="00F1581E">
        <w:rPr>
          <w:rFonts w:ascii="Arial" w:hAnsi="Arial" w:cs="Arial"/>
          <w:b/>
        </w:rPr>
        <w:t xml:space="preserve">, at </w:t>
      </w:r>
      <w:r w:rsidR="00F23328">
        <w:rPr>
          <w:rFonts w:ascii="Arial" w:hAnsi="Arial" w:cs="Arial"/>
          <w:b/>
        </w:rPr>
        <w:t>Royal Docks Learning and Activity Centre</w:t>
      </w:r>
      <w:r w:rsidR="00E021F3" w:rsidRPr="00F1581E">
        <w:rPr>
          <w:rFonts w:ascii="Arial" w:hAnsi="Arial" w:cs="Arial"/>
          <w:b/>
        </w:rPr>
        <w:t>, London</w:t>
      </w:r>
    </w:p>
    <w:p w14:paraId="31305DFD" w14:textId="19967314" w:rsidR="007D51F9" w:rsidRPr="00F1581E" w:rsidRDefault="007D51F9" w:rsidP="007D51F9">
      <w:pPr>
        <w:rPr>
          <w:rFonts w:ascii="Arial" w:hAnsi="Arial" w:cs="Arial"/>
        </w:rPr>
      </w:pPr>
      <w:proofErr w:type="gramStart"/>
      <w:r w:rsidRPr="00F1581E">
        <w:rPr>
          <w:rFonts w:ascii="Arial" w:hAnsi="Arial" w:cs="Arial"/>
          <w:b/>
        </w:rPr>
        <w:t>Present:</w:t>
      </w:r>
      <w:r w:rsidRPr="00F1581E">
        <w:rPr>
          <w:rFonts w:ascii="Arial" w:hAnsi="Arial" w:cs="Arial"/>
        </w:rPr>
        <w:t>,</w:t>
      </w:r>
      <w:proofErr w:type="gramEnd"/>
      <w:r w:rsidR="00E021F3" w:rsidRPr="00F1581E">
        <w:rPr>
          <w:rFonts w:ascii="Arial" w:hAnsi="Arial" w:cs="Arial"/>
        </w:rPr>
        <w:t xml:space="preserve"> </w:t>
      </w:r>
      <w:r w:rsidR="00F23328">
        <w:rPr>
          <w:rFonts w:ascii="Arial" w:hAnsi="Arial" w:cs="Arial"/>
        </w:rPr>
        <w:t xml:space="preserve">Cllr James Asser (LBN), </w:t>
      </w:r>
      <w:r w:rsidR="00E021F3" w:rsidRPr="00F1581E">
        <w:rPr>
          <w:rFonts w:ascii="Arial" w:hAnsi="Arial" w:cs="Arial"/>
        </w:rPr>
        <w:t xml:space="preserve">Duncan </w:t>
      </w:r>
      <w:proofErr w:type="spellStart"/>
      <w:r w:rsidR="00E021F3" w:rsidRPr="00F1581E">
        <w:rPr>
          <w:rFonts w:ascii="Arial" w:hAnsi="Arial" w:cs="Arial"/>
        </w:rPr>
        <w:t>Ayles</w:t>
      </w:r>
      <w:proofErr w:type="spellEnd"/>
      <w:r w:rsidR="00E021F3" w:rsidRPr="00F1581E">
        <w:rPr>
          <w:rFonts w:ascii="Arial" w:hAnsi="Arial" w:cs="Arial"/>
        </w:rPr>
        <w:t xml:space="preserve"> (LBN),</w:t>
      </w:r>
      <w:r w:rsidRPr="00F1581E">
        <w:rPr>
          <w:rFonts w:ascii="Arial" w:hAnsi="Arial" w:cs="Arial"/>
        </w:rPr>
        <w:t xml:space="preserve"> </w:t>
      </w:r>
      <w:r w:rsidR="00E021F3" w:rsidRPr="00F1581E">
        <w:rPr>
          <w:rFonts w:ascii="Arial" w:hAnsi="Arial" w:cs="Arial"/>
        </w:rPr>
        <w:t xml:space="preserve">Joy-Caron Canter (RDLAC), Ian Gibson (local resident), </w:t>
      </w:r>
      <w:r w:rsidR="00F23328">
        <w:rPr>
          <w:rFonts w:ascii="Arial" w:hAnsi="Arial" w:cs="Arial"/>
        </w:rPr>
        <w:t xml:space="preserve">George Masters (Secretary), </w:t>
      </w:r>
      <w:r w:rsidR="00E021F3" w:rsidRPr="00F1581E">
        <w:rPr>
          <w:rFonts w:ascii="Arial" w:hAnsi="Arial" w:cs="Arial"/>
        </w:rPr>
        <w:t xml:space="preserve">Mark Partridge (LBN), John Shaw (Passenger Rep), John Stewart, </w:t>
      </w:r>
      <w:r w:rsidR="00F23328">
        <w:rPr>
          <w:rFonts w:ascii="Arial" w:hAnsi="Arial" w:cs="Arial"/>
        </w:rPr>
        <w:t>Glynis Webb (Vice-Chair)</w:t>
      </w:r>
    </w:p>
    <w:p w14:paraId="279270A7" w14:textId="4A9DE2D1" w:rsidR="007D51F9" w:rsidRPr="00F1581E" w:rsidRDefault="007D51F9" w:rsidP="007D51F9">
      <w:pPr>
        <w:rPr>
          <w:rFonts w:ascii="Arial" w:hAnsi="Arial" w:cs="Arial"/>
        </w:rPr>
      </w:pPr>
      <w:r w:rsidRPr="00F1581E">
        <w:rPr>
          <w:rFonts w:ascii="Arial" w:hAnsi="Arial" w:cs="Arial"/>
          <w:b/>
        </w:rPr>
        <w:t>In attendance from LCY:</w:t>
      </w:r>
      <w:r w:rsidRPr="00F1581E">
        <w:rPr>
          <w:rFonts w:ascii="Arial" w:hAnsi="Arial" w:cs="Arial"/>
        </w:rPr>
        <w:t xml:space="preserve"> Robert Sinclair</w:t>
      </w:r>
      <w:r w:rsidR="00A16E23" w:rsidRPr="00F1581E">
        <w:rPr>
          <w:rFonts w:ascii="Arial" w:hAnsi="Arial" w:cs="Arial"/>
        </w:rPr>
        <w:t xml:space="preserve">, </w:t>
      </w:r>
      <w:r w:rsidR="00F23328">
        <w:rPr>
          <w:rFonts w:ascii="Arial" w:hAnsi="Arial" w:cs="Arial"/>
        </w:rPr>
        <w:t>Tim Halley, Liam McKay, Tess Simpson</w:t>
      </w:r>
      <w:r w:rsidR="003B5176">
        <w:rPr>
          <w:rFonts w:ascii="Arial" w:hAnsi="Arial" w:cs="Arial"/>
        </w:rPr>
        <w:t xml:space="preserve">, </w:t>
      </w:r>
      <w:r w:rsidR="00A16E23" w:rsidRPr="00F1581E">
        <w:rPr>
          <w:rFonts w:ascii="Arial" w:hAnsi="Arial" w:cs="Arial"/>
        </w:rPr>
        <w:t>Aaron Uthman</w:t>
      </w:r>
      <w:r w:rsidRPr="00F1581E">
        <w:rPr>
          <w:rFonts w:ascii="Arial" w:hAnsi="Arial" w:cs="Arial"/>
        </w:rPr>
        <w:t xml:space="preserve">. </w:t>
      </w:r>
    </w:p>
    <w:p w14:paraId="37F883EB" w14:textId="1C635C69" w:rsidR="007D51F9" w:rsidRPr="00F1581E" w:rsidRDefault="007D51F9" w:rsidP="007D51F9">
      <w:pPr>
        <w:rPr>
          <w:rFonts w:ascii="Arial" w:hAnsi="Arial" w:cs="Arial"/>
        </w:rPr>
      </w:pPr>
      <w:r w:rsidRPr="00F1581E">
        <w:rPr>
          <w:rFonts w:ascii="Arial" w:hAnsi="Arial" w:cs="Arial"/>
          <w:b/>
        </w:rPr>
        <w:t xml:space="preserve">Also in attendance: </w:t>
      </w:r>
      <w:r w:rsidR="00E021F3" w:rsidRPr="00F1581E">
        <w:rPr>
          <w:rFonts w:ascii="Arial" w:hAnsi="Arial" w:cs="Arial"/>
        </w:rPr>
        <w:t>Andrew Christy (local resident),</w:t>
      </w:r>
      <w:r w:rsidR="00F23328">
        <w:rPr>
          <w:rFonts w:ascii="Arial" w:hAnsi="Arial" w:cs="Arial"/>
        </w:rPr>
        <w:t xml:space="preserve"> John Doherty </w:t>
      </w:r>
      <w:r w:rsidR="00F23328" w:rsidRPr="00F1581E">
        <w:rPr>
          <w:rFonts w:ascii="Arial" w:hAnsi="Arial" w:cs="Arial"/>
        </w:rPr>
        <w:t>(Forest Hill Society)</w:t>
      </w:r>
      <w:r w:rsidR="00E021F3" w:rsidRPr="00F1581E">
        <w:rPr>
          <w:rFonts w:ascii="Arial" w:hAnsi="Arial" w:cs="Arial"/>
        </w:rPr>
        <w:t xml:space="preserve"> Colin Wyatt (NATS)</w:t>
      </w:r>
      <w:r w:rsidR="00C2219B">
        <w:rPr>
          <w:rFonts w:ascii="Arial" w:hAnsi="Arial" w:cs="Arial"/>
        </w:rPr>
        <w:t>.</w:t>
      </w:r>
      <w:r w:rsidR="00D46C1D" w:rsidRPr="00F1581E">
        <w:rPr>
          <w:rFonts w:ascii="Arial" w:hAnsi="Arial" w:cs="Arial"/>
        </w:rPr>
        <w:t xml:space="preserve"> </w:t>
      </w:r>
    </w:p>
    <w:p w14:paraId="53E9B2A0" w14:textId="2C5FE899" w:rsidR="007D51F9" w:rsidRPr="00F1581E" w:rsidRDefault="007D51F9" w:rsidP="007D51F9">
      <w:pPr>
        <w:rPr>
          <w:rFonts w:ascii="Arial" w:hAnsi="Arial" w:cs="Arial"/>
        </w:rPr>
      </w:pPr>
      <w:r w:rsidRPr="00F1581E">
        <w:rPr>
          <w:rFonts w:ascii="Arial" w:hAnsi="Arial" w:cs="Arial"/>
          <w:b/>
        </w:rPr>
        <w:t xml:space="preserve">Apologies: </w:t>
      </w:r>
      <w:r w:rsidR="00F23328" w:rsidRPr="00F1581E">
        <w:rPr>
          <w:rFonts w:ascii="Arial" w:hAnsi="Arial" w:cs="Arial"/>
        </w:rPr>
        <w:t>Duncan Alexander (Chair)</w:t>
      </w:r>
      <w:r w:rsidR="00F23328">
        <w:rPr>
          <w:rFonts w:ascii="Arial" w:hAnsi="Arial" w:cs="Arial"/>
        </w:rPr>
        <w:t xml:space="preserve">, </w:t>
      </w:r>
      <w:r w:rsidR="00C2219B">
        <w:rPr>
          <w:rFonts w:ascii="Arial" w:hAnsi="Arial" w:cs="Arial"/>
        </w:rPr>
        <w:t xml:space="preserve">Cllr Brenda Dacres (LB Lewisham), Cllr Sarah Ruiz (LBN) </w:t>
      </w:r>
    </w:p>
    <w:p w14:paraId="7E6EAB23" w14:textId="393096EE" w:rsidR="007D51F9" w:rsidRPr="00F23328" w:rsidRDefault="007D51F9" w:rsidP="00F23328">
      <w:pPr>
        <w:pStyle w:val="ListParagraph"/>
        <w:numPr>
          <w:ilvl w:val="0"/>
          <w:numId w:val="1"/>
        </w:numPr>
        <w:rPr>
          <w:rFonts w:ascii="Arial" w:hAnsi="Arial" w:cs="Arial"/>
          <w:b/>
        </w:rPr>
      </w:pPr>
      <w:r w:rsidRPr="00F1581E">
        <w:rPr>
          <w:rFonts w:ascii="Arial" w:hAnsi="Arial" w:cs="Arial"/>
          <w:b/>
        </w:rPr>
        <w:t xml:space="preserve">Minutes of the meeting on </w:t>
      </w:r>
      <w:r w:rsidR="00F23328">
        <w:rPr>
          <w:rFonts w:ascii="Arial" w:hAnsi="Arial" w:cs="Arial"/>
          <w:b/>
        </w:rPr>
        <w:t>2 Decembe</w:t>
      </w:r>
      <w:r w:rsidR="00E021F3" w:rsidRPr="00F23328">
        <w:rPr>
          <w:rFonts w:ascii="Arial" w:hAnsi="Arial" w:cs="Arial"/>
          <w:b/>
        </w:rPr>
        <w:t>r 2021</w:t>
      </w:r>
    </w:p>
    <w:p w14:paraId="5D41C124" w14:textId="77777777" w:rsidR="0010688E" w:rsidRPr="00F1581E" w:rsidRDefault="007D51F9" w:rsidP="007D51F9">
      <w:pPr>
        <w:rPr>
          <w:rFonts w:ascii="Arial" w:hAnsi="Arial" w:cs="Arial"/>
        </w:rPr>
      </w:pPr>
      <w:r w:rsidRPr="00F1581E">
        <w:rPr>
          <w:rFonts w:ascii="Arial" w:hAnsi="Arial" w:cs="Arial"/>
        </w:rPr>
        <w:t>The minutes were agreed as an accurate record of the meeting.</w:t>
      </w:r>
    </w:p>
    <w:p w14:paraId="36163BE0" w14:textId="0D15F9D4" w:rsidR="007D51F9" w:rsidRPr="00F1581E" w:rsidRDefault="00E5108F" w:rsidP="007D51F9">
      <w:pPr>
        <w:pStyle w:val="ListParagraph"/>
        <w:numPr>
          <w:ilvl w:val="0"/>
          <w:numId w:val="1"/>
        </w:numPr>
        <w:rPr>
          <w:rFonts w:ascii="Arial" w:hAnsi="Arial" w:cs="Arial"/>
          <w:b/>
        </w:rPr>
      </w:pPr>
      <w:r w:rsidRPr="00F1581E">
        <w:rPr>
          <w:rFonts w:ascii="Arial" w:hAnsi="Arial" w:cs="Arial"/>
          <w:b/>
        </w:rPr>
        <w:t xml:space="preserve">CEO Update </w:t>
      </w:r>
    </w:p>
    <w:p w14:paraId="46DA0159" w14:textId="64DB78CD" w:rsidR="00D46C1D" w:rsidRPr="00F1581E" w:rsidRDefault="00D46C1D" w:rsidP="00D46C1D">
      <w:pPr>
        <w:rPr>
          <w:rFonts w:ascii="Arial" w:hAnsi="Arial" w:cs="Arial"/>
        </w:rPr>
      </w:pPr>
      <w:r w:rsidRPr="00F1581E">
        <w:rPr>
          <w:rFonts w:ascii="Arial" w:hAnsi="Arial" w:cs="Arial"/>
        </w:rPr>
        <w:t xml:space="preserve">Link to the report can be found </w:t>
      </w:r>
      <w:r w:rsidR="00E021F3" w:rsidRPr="00F1581E">
        <w:rPr>
          <w:rFonts w:ascii="Arial" w:hAnsi="Arial" w:cs="Arial"/>
        </w:rPr>
        <w:t>here.</w:t>
      </w:r>
    </w:p>
    <w:p w14:paraId="0E03CE87" w14:textId="581F7D5C" w:rsidR="007D51F9" w:rsidRPr="00F1581E" w:rsidRDefault="00E5108F" w:rsidP="007D51F9">
      <w:pPr>
        <w:rPr>
          <w:rFonts w:ascii="Arial" w:hAnsi="Arial" w:cs="Arial"/>
        </w:rPr>
      </w:pPr>
      <w:r w:rsidRPr="00F1581E">
        <w:rPr>
          <w:rFonts w:ascii="Arial" w:hAnsi="Arial" w:cs="Arial"/>
        </w:rPr>
        <w:t xml:space="preserve">The </w:t>
      </w:r>
      <w:r w:rsidR="00F23328">
        <w:rPr>
          <w:rFonts w:ascii="Arial" w:hAnsi="Arial" w:cs="Arial"/>
        </w:rPr>
        <w:t xml:space="preserve">Secretary </w:t>
      </w:r>
      <w:r w:rsidR="00DB23B9">
        <w:rPr>
          <w:rFonts w:ascii="Arial" w:hAnsi="Arial" w:cs="Arial"/>
        </w:rPr>
        <w:t>(</w:t>
      </w:r>
      <w:r w:rsidR="00F23328">
        <w:rPr>
          <w:rFonts w:ascii="Arial" w:hAnsi="Arial" w:cs="Arial"/>
        </w:rPr>
        <w:t>acting as Chair</w:t>
      </w:r>
      <w:r w:rsidR="00DB23B9">
        <w:rPr>
          <w:rFonts w:ascii="Arial" w:hAnsi="Arial" w:cs="Arial"/>
        </w:rPr>
        <w:t>)</w:t>
      </w:r>
      <w:r w:rsidRPr="00F1581E">
        <w:rPr>
          <w:rFonts w:ascii="Arial" w:hAnsi="Arial" w:cs="Arial"/>
        </w:rPr>
        <w:t xml:space="preserve"> invited Robert Sinclair</w:t>
      </w:r>
      <w:r w:rsidR="00E021F3" w:rsidRPr="00F1581E">
        <w:rPr>
          <w:rFonts w:ascii="Arial" w:hAnsi="Arial" w:cs="Arial"/>
        </w:rPr>
        <w:t xml:space="preserve"> (RS)</w:t>
      </w:r>
      <w:r w:rsidRPr="00F1581E">
        <w:rPr>
          <w:rFonts w:ascii="Arial" w:hAnsi="Arial" w:cs="Arial"/>
        </w:rPr>
        <w:t xml:space="preserve"> to update the Committee.</w:t>
      </w:r>
    </w:p>
    <w:p w14:paraId="0D67B2C1" w14:textId="580479D5" w:rsidR="00B4713C" w:rsidRDefault="00E5108F" w:rsidP="00F23328">
      <w:pPr>
        <w:rPr>
          <w:rFonts w:ascii="Arial" w:hAnsi="Arial" w:cs="Arial"/>
        </w:rPr>
      </w:pPr>
      <w:r w:rsidRPr="00F1581E">
        <w:rPr>
          <w:rFonts w:ascii="Arial" w:hAnsi="Arial" w:cs="Arial"/>
        </w:rPr>
        <w:t xml:space="preserve">RS advised </w:t>
      </w:r>
      <w:r w:rsidR="00F23328">
        <w:rPr>
          <w:rFonts w:ascii="Arial" w:hAnsi="Arial" w:cs="Arial"/>
        </w:rPr>
        <w:t>that</w:t>
      </w:r>
      <w:r w:rsidR="00B4713C">
        <w:rPr>
          <w:rFonts w:ascii="Arial" w:hAnsi="Arial" w:cs="Arial"/>
        </w:rPr>
        <w:t xml:space="preserve"> the meeting reflected what was happening in the wider aviation community, with activities</w:t>
      </w:r>
      <w:r w:rsidR="00DB23B9">
        <w:rPr>
          <w:rFonts w:ascii="Arial" w:hAnsi="Arial" w:cs="Arial"/>
        </w:rPr>
        <w:t xml:space="preserve"> beginning to take</w:t>
      </w:r>
      <w:r w:rsidR="00B4713C">
        <w:rPr>
          <w:rFonts w:ascii="Arial" w:hAnsi="Arial" w:cs="Arial"/>
        </w:rPr>
        <w:t xml:space="preserve"> place in person. RS advised that the airport was shocked with the ongoing situation in Ukraine, and though the airport did not fly to the country, it does have various flights into neighbouring countries. </w:t>
      </w:r>
    </w:p>
    <w:p w14:paraId="48C84528" w14:textId="46584638" w:rsidR="00B4713C" w:rsidRDefault="00B4713C" w:rsidP="00F23328">
      <w:pPr>
        <w:rPr>
          <w:rFonts w:ascii="Arial" w:hAnsi="Arial" w:cs="Arial"/>
        </w:rPr>
      </w:pPr>
      <w:r>
        <w:rPr>
          <w:rFonts w:ascii="Arial" w:hAnsi="Arial" w:cs="Arial"/>
        </w:rPr>
        <w:t>RS advised that the activity at the airport is picking up momentum after the Omicron</w:t>
      </w:r>
      <w:r w:rsidR="00DB23B9">
        <w:rPr>
          <w:rFonts w:ascii="Arial" w:hAnsi="Arial" w:cs="Arial"/>
        </w:rPr>
        <w:t xml:space="preserve"> COVID 19</w:t>
      </w:r>
      <w:r>
        <w:rPr>
          <w:rFonts w:ascii="Arial" w:hAnsi="Arial" w:cs="Arial"/>
        </w:rPr>
        <w:t xml:space="preserve"> variant given the lifting of restrictions on passengers </w:t>
      </w:r>
      <w:r w:rsidR="00DB23B9">
        <w:rPr>
          <w:rFonts w:ascii="Arial" w:hAnsi="Arial" w:cs="Arial"/>
        </w:rPr>
        <w:t xml:space="preserve">flying </w:t>
      </w:r>
      <w:r>
        <w:rPr>
          <w:rFonts w:ascii="Arial" w:hAnsi="Arial" w:cs="Arial"/>
        </w:rPr>
        <w:t>into</w:t>
      </w:r>
      <w:r w:rsidR="00DB23B9">
        <w:rPr>
          <w:rFonts w:ascii="Arial" w:hAnsi="Arial" w:cs="Arial"/>
        </w:rPr>
        <w:t xml:space="preserve"> and outside</w:t>
      </w:r>
      <w:r>
        <w:rPr>
          <w:rFonts w:ascii="Arial" w:hAnsi="Arial" w:cs="Arial"/>
        </w:rPr>
        <w:t xml:space="preserve"> the UK. Though confidence remains fragile RS was confident that by summer the activity at the airport would be getting almost back to normal. RS advised that the Government were planning on fully lifting restrictions, including the passenger locator form, in the following week. RS advised that the airport was planning on </w:t>
      </w:r>
      <w:r w:rsidR="003E5607">
        <w:rPr>
          <w:rFonts w:ascii="Arial" w:hAnsi="Arial" w:cs="Arial"/>
        </w:rPr>
        <w:t>opening</w:t>
      </w:r>
      <w:r>
        <w:rPr>
          <w:rFonts w:ascii="Arial" w:hAnsi="Arial" w:cs="Arial"/>
        </w:rPr>
        <w:t xml:space="preserve"> new routes, and though COVID was still a focus, the airport had relatively few positive cases among staff. </w:t>
      </w:r>
    </w:p>
    <w:p w14:paraId="241FF2CF" w14:textId="08524417" w:rsidR="00B4713C" w:rsidRDefault="00B4713C" w:rsidP="00F23328">
      <w:pPr>
        <w:rPr>
          <w:rFonts w:ascii="Arial" w:hAnsi="Arial" w:cs="Arial"/>
        </w:rPr>
      </w:pPr>
      <w:r>
        <w:rPr>
          <w:rFonts w:ascii="Arial" w:hAnsi="Arial" w:cs="Arial"/>
        </w:rPr>
        <w:t xml:space="preserve">RS advised that the airport had </w:t>
      </w:r>
      <w:r w:rsidR="00DB23B9">
        <w:rPr>
          <w:rFonts w:ascii="Arial" w:hAnsi="Arial" w:cs="Arial"/>
        </w:rPr>
        <w:t>won several</w:t>
      </w:r>
      <w:r>
        <w:rPr>
          <w:rFonts w:ascii="Arial" w:hAnsi="Arial" w:cs="Arial"/>
        </w:rPr>
        <w:t xml:space="preserve"> awards in the previous three months, </w:t>
      </w:r>
      <w:r w:rsidR="003E5607">
        <w:rPr>
          <w:rFonts w:ascii="Arial" w:hAnsi="Arial" w:cs="Arial"/>
        </w:rPr>
        <w:t xml:space="preserve">and that it continued its focus on sustainability, with the airport achieving recertification of the Level 3+ Airport Cardon Accreditation Scheme. RS informed members that the airport hosted another successful STEM in Aviation event. </w:t>
      </w:r>
    </w:p>
    <w:p w14:paraId="1A59363B" w14:textId="285B2503" w:rsidR="003E5607" w:rsidRDefault="003E5607" w:rsidP="00F23328">
      <w:pPr>
        <w:rPr>
          <w:rFonts w:ascii="Arial" w:hAnsi="Arial" w:cs="Arial"/>
        </w:rPr>
      </w:pPr>
      <w:r>
        <w:rPr>
          <w:rFonts w:ascii="Arial" w:hAnsi="Arial" w:cs="Arial"/>
        </w:rPr>
        <w:t xml:space="preserve">Members asked about the meet-the-buyer event at LCY and requested that charities be invited to attend or whether the airport could host a meet-the-charities event. RS stated that he would take that away and update </w:t>
      </w:r>
      <w:r w:rsidR="00DB23B9">
        <w:rPr>
          <w:rFonts w:ascii="Arial" w:hAnsi="Arial" w:cs="Arial"/>
        </w:rPr>
        <w:t>members of the</w:t>
      </w:r>
      <w:r>
        <w:rPr>
          <w:rFonts w:ascii="Arial" w:hAnsi="Arial" w:cs="Arial"/>
        </w:rPr>
        <w:t xml:space="preserve"> committee. </w:t>
      </w:r>
    </w:p>
    <w:p w14:paraId="540D0B27" w14:textId="38FB6D46" w:rsidR="003E5607" w:rsidRPr="00F1581E" w:rsidRDefault="003E5607" w:rsidP="00F23328">
      <w:pPr>
        <w:rPr>
          <w:rFonts w:ascii="Arial" w:hAnsi="Arial" w:cs="Arial"/>
        </w:rPr>
      </w:pPr>
      <w:r>
        <w:rPr>
          <w:rFonts w:ascii="Arial" w:hAnsi="Arial" w:cs="Arial"/>
        </w:rPr>
        <w:t xml:space="preserve">Members commented that LB of Newham had the largest Ukrainian population in the UK and that there were various projects in the local community to gather aid and support for the situation. </w:t>
      </w:r>
    </w:p>
    <w:p w14:paraId="53059C02" w14:textId="31DABBA1" w:rsidR="00D46C1D" w:rsidRPr="00F1581E" w:rsidRDefault="00F23328" w:rsidP="00E021F3">
      <w:pPr>
        <w:pStyle w:val="ListParagraph"/>
        <w:numPr>
          <w:ilvl w:val="0"/>
          <w:numId w:val="1"/>
        </w:numPr>
        <w:rPr>
          <w:rFonts w:ascii="Arial" w:hAnsi="Arial" w:cs="Arial"/>
          <w:b/>
        </w:rPr>
      </w:pPr>
      <w:r>
        <w:rPr>
          <w:rFonts w:ascii="Arial" w:hAnsi="Arial" w:cs="Arial"/>
          <w:b/>
        </w:rPr>
        <w:t>Airspace Modernisation Update</w:t>
      </w:r>
    </w:p>
    <w:p w14:paraId="79DE2B48" w14:textId="77777777" w:rsidR="00DB23B9" w:rsidRDefault="00D46C1D" w:rsidP="00C45E41">
      <w:pPr>
        <w:rPr>
          <w:rFonts w:ascii="Arial" w:hAnsi="Arial" w:cs="Arial"/>
        </w:rPr>
      </w:pPr>
      <w:r w:rsidRPr="00F1581E">
        <w:rPr>
          <w:rFonts w:ascii="Arial" w:hAnsi="Arial" w:cs="Arial"/>
        </w:rPr>
        <w:lastRenderedPageBreak/>
        <w:t xml:space="preserve">The </w:t>
      </w:r>
      <w:r w:rsidR="00F23328">
        <w:rPr>
          <w:rFonts w:ascii="Arial" w:hAnsi="Arial" w:cs="Arial"/>
        </w:rPr>
        <w:t xml:space="preserve">Secretary </w:t>
      </w:r>
      <w:r w:rsidR="00F23328" w:rsidRPr="00F1581E">
        <w:rPr>
          <w:rFonts w:ascii="Arial" w:hAnsi="Arial" w:cs="Arial"/>
        </w:rPr>
        <w:t xml:space="preserve">invited </w:t>
      </w:r>
      <w:r w:rsidR="00F23328">
        <w:rPr>
          <w:rFonts w:ascii="Arial" w:hAnsi="Arial" w:cs="Arial"/>
        </w:rPr>
        <w:t>Colin</w:t>
      </w:r>
      <w:r w:rsidR="00DC4788">
        <w:rPr>
          <w:rFonts w:ascii="Arial" w:hAnsi="Arial" w:cs="Arial"/>
        </w:rPr>
        <w:t xml:space="preserve"> Wyatt </w:t>
      </w:r>
      <w:r w:rsidR="00C2219B">
        <w:rPr>
          <w:rFonts w:ascii="Arial" w:hAnsi="Arial" w:cs="Arial"/>
        </w:rPr>
        <w:t xml:space="preserve">(CW) </w:t>
      </w:r>
      <w:r w:rsidR="00F23328">
        <w:rPr>
          <w:rFonts w:ascii="Arial" w:hAnsi="Arial" w:cs="Arial"/>
        </w:rPr>
        <w:t xml:space="preserve">to update members on LCY’s Airspace Change Programme (Stage 2 – Develop and Assess). </w:t>
      </w:r>
    </w:p>
    <w:p w14:paraId="42E3826D" w14:textId="5B2F5CFE" w:rsidR="00C45E41" w:rsidRDefault="003E5607" w:rsidP="00C45E41">
      <w:pPr>
        <w:rPr>
          <w:rFonts w:ascii="Arial" w:hAnsi="Arial" w:cs="Arial"/>
        </w:rPr>
      </w:pPr>
      <w:r>
        <w:rPr>
          <w:rFonts w:ascii="Arial" w:hAnsi="Arial" w:cs="Arial"/>
        </w:rPr>
        <w:t xml:space="preserve">CW advised that the engagement with local stakeholders, including the committee had taken place and feedback on the design concepts was being incorporated into the airport’s stage 2 submission to the Civil Aviation Authority. </w:t>
      </w:r>
    </w:p>
    <w:p w14:paraId="143239FD" w14:textId="77777777" w:rsidR="00844078" w:rsidRPr="00F1581E" w:rsidRDefault="00844078" w:rsidP="00844078">
      <w:pPr>
        <w:rPr>
          <w:rFonts w:ascii="Arial" w:hAnsi="Arial" w:cs="Arial"/>
        </w:rPr>
      </w:pPr>
      <w:r w:rsidRPr="00F1581E">
        <w:rPr>
          <w:rFonts w:ascii="Arial" w:hAnsi="Arial" w:cs="Arial"/>
        </w:rPr>
        <w:t xml:space="preserve">Presentation can be found here. </w:t>
      </w:r>
    </w:p>
    <w:p w14:paraId="5ED731F1" w14:textId="75664219" w:rsidR="003B67D6" w:rsidRDefault="00F23328" w:rsidP="00C45E41">
      <w:pPr>
        <w:rPr>
          <w:rFonts w:ascii="Arial" w:hAnsi="Arial" w:cs="Arial"/>
        </w:rPr>
      </w:pPr>
      <w:r>
        <w:rPr>
          <w:rFonts w:ascii="Arial" w:hAnsi="Arial" w:cs="Arial"/>
        </w:rPr>
        <w:t xml:space="preserve">Members asked </w:t>
      </w:r>
      <w:r w:rsidR="003E5607">
        <w:rPr>
          <w:rFonts w:ascii="Arial" w:hAnsi="Arial" w:cs="Arial"/>
        </w:rPr>
        <w:t>whether the airport’s submissions would include a detailed breakdown of the feedback submitted to the airport. CW advised that there would be an annex to the submission which would provide the key points raised in feedback such as the need for respite and the need to consider the environment</w:t>
      </w:r>
      <w:r w:rsidR="00DB23B9">
        <w:rPr>
          <w:rFonts w:ascii="Arial" w:hAnsi="Arial" w:cs="Arial"/>
        </w:rPr>
        <w:t>. H</w:t>
      </w:r>
      <w:r w:rsidR="003E5607">
        <w:rPr>
          <w:rFonts w:ascii="Arial" w:hAnsi="Arial" w:cs="Arial"/>
        </w:rPr>
        <w:t xml:space="preserve">owever, the annex would not include significant detail on each piece of feedback. </w:t>
      </w:r>
    </w:p>
    <w:p w14:paraId="423A65C6" w14:textId="2E301037" w:rsidR="003E5607" w:rsidRDefault="003E5607" w:rsidP="00C45E41">
      <w:pPr>
        <w:rPr>
          <w:rFonts w:ascii="Arial" w:hAnsi="Arial" w:cs="Arial"/>
        </w:rPr>
      </w:pPr>
      <w:r>
        <w:rPr>
          <w:rFonts w:ascii="Arial" w:hAnsi="Arial" w:cs="Arial"/>
        </w:rPr>
        <w:t xml:space="preserve">CW advised that the feedback would be </w:t>
      </w:r>
      <w:r w:rsidR="00AA065F">
        <w:rPr>
          <w:rFonts w:ascii="Arial" w:hAnsi="Arial" w:cs="Arial"/>
        </w:rPr>
        <w:t>scrutinised</w:t>
      </w:r>
      <w:r>
        <w:rPr>
          <w:rFonts w:ascii="Arial" w:hAnsi="Arial" w:cs="Arial"/>
        </w:rPr>
        <w:t xml:space="preserve"> by the CAA when the papers were submitted. </w:t>
      </w:r>
    </w:p>
    <w:p w14:paraId="7933A0BF" w14:textId="03E45DDE" w:rsidR="003E5607" w:rsidRDefault="003E5607" w:rsidP="00C45E41">
      <w:pPr>
        <w:rPr>
          <w:rFonts w:ascii="Arial" w:hAnsi="Arial" w:cs="Arial"/>
        </w:rPr>
      </w:pPr>
      <w:r>
        <w:rPr>
          <w:rFonts w:ascii="Arial" w:hAnsi="Arial" w:cs="Arial"/>
        </w:rPr>
        <w:t xml:space="preserve">Members commented that the design concepts and the work that the airport was conducting on airspace change needed to be in close consultation with Heathrow. </w:t>
      </w:r>
      <w:r w:rsidR="00AA065F">
        <w:rPr>
          <w:rFonts w:ascii="Arial" w:hAnsi="Arial" w:cs="Arial"/>
        </w:rPr>
        <w:t xml:space="preserve">Tessa Simpson (TS) advised that Heathrow was behind LCY in the airspace change process, and that consultations with Heathrow would take place in Stage 3. </w:t>
      </w:r>
    </w:p>
    <w:p w14:paraId="3F265CF8" w14:textId="20F570BB" w:rsidR="00AA065F" w:rsidRPr="00F1581E" w:rsidRDefault="00AA065F" w:rsidP="00C45E41">
      <w:pPr>
        <w:rPr>
          <w:rFonts w:ascii="Arial" w:hAnsi="Arial" w:cs="Arial"/>
        </w:rPr>
      </w:pPr>
      <w:r>
        <w:rPr>
          <w:rFonts w:ascii="Arial" w:hAnsi="Arial" w:cs="Arial"/>
        </w:rPr>
        <w:t xml:space="preserve">CW clarified with members that in Stage 2, the airport engaged with local stakeholders, however, it was in Stage 3 that formal consultation (which </w:t>
      </w:r>
      <w:r w:rsidR="00DB23B9">
        <w:rPr>
          <w:rFonts w:ascii="Arial" w:hAnsi="Arial" w:cs="Arial"/>
        </w:rPr>
        <w:t>is</w:t>
      </w:r>
      <w:r>
        <w:rPr>
          <w:rFonts w:ascii="Arial" w:hAnsi="Arial" w:cs="Arial"/>
        </w:rPr>
        <w:t xml:space="preserve"> a legally defined process) would take place. </w:t>
      </w:r>
    </w:p>
    <w:p w14:paraId="48CC61CA" w14:textId="77777777" w:rsidR="00A90921" w:rsidRPr="00F1581E" w:rsidRDefault="00A90921" w:rsidP="00A90921">
      <w:pPr>
        <w:pStyle w:val="ListParagraph"/>
        <w:numPr>
          <w:ilvl w:val="0"/>
          <w:numId w:val="1"/>
        </w:numPr>
        <w:spacing w:line="256" w:lineRule="auto"/>
        <w:rPr>
          <w:rFonts w:ascii="Arial" w:hAnsi="Arial" w:cs="Arial"/>
          <w:b/>
        </w:rPr>
      </w:pPr>
      <w:r w:rsidRPr="00F1581E">
        <w:rPr>
          <w:rFonts w:ascii="Arial" w:hAnsi="Arial" w:cs="Arial"/>
          <w:b/>
        </w:rPr>
        <w:t>Airport Reports</w:t>
      </w:r>
    </w:p>
    <w:p w14:paraId="63D06583" w14:textId="33A8402E" w:rsidR="00A90921" w:rsidRPr="00F1581E" w:rsidRDefault="00A90921" w:rsidP="00A90921">
      <w:pPr>
        <w:rPr>
          <w:rFonts w:ascii="Arial" w:hAnsi="Arial" w:cs="Arial"/>
        </w:rPr>
      </w:pPr>
      <w:r w:rsidRPr="00F1581E">
        <w:rPr>
          <w:rFonts w:ascii="Arial" w:hAnsi="Arial" w:cs="Arial"/>
        </w:rPr>
        <w:t xml:space="preserve">The </w:t>
      </w:r>
      <w:r w:rsidR="00AA065F">
        <w:rPr>
          <w:rFonts w:ascii="Arial" w:hAnsi="Arial" w:cs="Arial"/>
        </w:rPr>
        <w:t>Secretary</w:t>
      </w:r>
      <w:r w:rsidRPr="00F1581E">
        <w:rPr>
          <w:rFonts w:ascii="Arial" w:hAnsi="Arial" w:cs="Arial"/>
        </w:rPr>
        <w:t xml:space="preserve"> advised that the Airport reports would not be read out in full during the meeting, rather they will be taken as read. The Chair would simply open the floor to questions. </w:t>
      </w:r>
    </w:p>
    <w:p w14:paraId="4CD33858" w14:textId="3BF20793" w:rsidR="00A90921" w:rsidRPr="00F1581E" w:rsidRDefault="00A90921" w:rsidP="00A90921">
      <w:pPr>
        <w:rPr>
          <w:rFonts w:ascii="Arial" w:hAnsi="Arial" w:cs="Arial"/>
        </w:rPr>
      </w:pPr>
      <w:r w:rsidRPr="00F1581E">
        <w:rPr>
          <w:rFonts w:ascii="Arial" w:hAnsi="Arial" w:cs="Arial"/>
        </w:rPr>
        <w:t>Please see link to report</w:t>
      </w:r>
      <w:r w:rsidR="00BA1CAA">
        <w:rPr>
          <w:rFonts w:ascii="Arial" w:hAnsi="Arial" w:cs="Arial"/>
        </w:rPr>
        <w:t>s here</w:t>
      </w:r>
      <w:r w:rsidRPr="00F1581E">
        <w:rPr>
          <w:rFonts w:ascii="Arial" w:hAnsi="Arial" w:cs="Arial"/>
        </w:rPr>
        <w:t>.</w:t>
      </w:r>
    </w:p>
    <w:p w14:paraId="5A0B8B16" w14:textId="11347569" w:rsidR="00AA065F" w:rsidRPr="00AA065F" w:rsidRDefault="00AA065F" w:rsidP="00A90921">
      <w:pPr>
        <w:pStyle w:val="ListParagraph"/>
        <w:numPr>
          <w:ilvl w:val="0"/>
          <w:numId w:val="5"/>
        </w:numPr>
        <w:rPr>
          <w:rFonts w:ascii="Arial" w:hAnsi="Arial" w:cs="Arial"/>
          <w:b/>
        </w:rPr>
      </w:pPr>
      <w:r w:rsidRPr="00AA065F">
        <w:rPr>
          <w:rFonts w:ascii="Arial" w:hAnsi="Arial" w:cs="Arial"/>
          <w:b/>
        </w:rPr>
        <w:t xml:space="preserve">Airspace and Environment </w:t>
      </w:r>
    </w:p>
    <w:p w14:paraId="2488FDA9" w14:textId="23C156FB" w:rsidR="00AA065F" w:rsidRPr="00AA065F" w:rsidRDefault="00AA065F" w:rsidP="00AA065F">
      <w:pPr>
        <w:rPr>
          <w:rFonts w:ascii="Arial" w:hAnsi="Arial" w:cs="Arial"/>
        </w:rPr>
      </w:pPr>
      <w:r>
        <w:rPr>
          <w:rFonts w:ascii="Arial" w:hAnsi="Arial" w:cs="Arial"/>
        </w:rPr>
        <w:t xml:space="preserve">Tessa Simpson (TS) advised that the Airspace and Environment Sub-Committee had met in the previous week and that detail on airspace and environment was within the report. TS advised that the airport’s noise cancellation schemes were under review and that the sustainability strategy was to be discussed with London Borough of Newham shortly. </w:t>
      </w:r>
    </w:p>
    <w:p w14:paraId="418ECD7F" w14:textId="45D0103B" w:rsidR="00A90921" w:rsidRPr="00F1581E" w:rsidRDefault="00A90921" w:rsidP="00A90921">
      <w:pPr>
        <w:pStyle w:val="ListParagraph"/>
        <w:numPr>
          <w:ilvl w:val="0"/>
          <w:numId w:val="5"/>
        </w:numPr>
        <w:rPr>
          <w:rFonts w:ascii="Arial" w:hAnsi="Arial" w:cs="Arial"/>
        </w:rPr>
      </w:pPr>
      <w:r w:rsidRPr="00F1581E">
        <w:rPr>
          <w:rFonts w:ascii="Arial" w:hAnsi="Arial" w:cs="Arial"/>
          <w:b/>
        </w:rPr>
        <w:t>Community</w:t>
      </w:r>
    </w:p>
    <w:p w14:paraId="76FF08FF" w14:textId="25F1069C" w:rsidR="003B67D6" w:rsidRDefault="00DD50A8" w:rsidP="00AA065F">
      <w:pPr>
        <w:rPr>
          <w:rFonts w:ascii="Arial" w:hAnsi="Arial" w:cs="Arial"/>
        </w:rPr>
      </w:pPr>
      <w:r>
        <w:rPr>
          <w:rFonts w:ascii="Arial" w:hAnsi="Arial" w:cs="Arial"/>
        </w:rPr>
        <w:t>Aaron</w:t>
      </w:r>
      <w:r w:rsidR="003B67D6">
        <w:rPr>
          <w:rFonts w:ascii="Arial" w:hAnsi="Arial" w:cs="Arial"/>
        </w:rPr>
        <w:t xml:space="preserve"> Uthman (AU) advised that the airport </w:t>
      </w:r>
      <w:r w:rsidR="00AA065F">
        <w:rPr>
          <w:rFonts w:ascii="Arial" w:hAnsi="Arial" w:cs="Arial"/>
        </w:rPr>
        <w:t xml:space="preserve">had </w:t>
      </w:r>
      <w:r w:rsidR="00AA065F" w:rsidRPr="00AA065F">
        <w:rPr>
          <w:rFonts w:ascii="Arial" w:hAnsi="Arial" w:cs="Arial"/>
        </w:rPr>
        <w:t>hosted two sessions for the Think Forward organisation for the programme ‘Ready 4 Work’</w:t>
      </w:r>
      <w:r w:rsidR="00AA065F">
        <w:rPr>
          <w:rFonts w:ascii="Arial" w:hAnsi="Arial" w:cs="Arial"/>
        </w:rPr>
        <w:t xml:space="preserve"> and had hosted a career fair, which was attended by 140 people. </w:t>
      </w:r>
    </w:p>
    <w:p w14:paraId="2A975DA6" w14:textId="4DF97B83" w:rsidR="00AA065F" w:rsidRDefault="00AA065F" w:rsidP="00AA065F">
      <w:pPr>
        <w:rPr>
          <w:rFonts w:ascii="Arial" w:hAnsi="Arial" w:cs="Arial"/>
        </w:rPr>
      </w:pPr>
      <w:r>
        <w:rPr>
          <w:rFonts w:ascii="Arial" w:hAnsi="Arial" w:cs="Arial"/>
        </w:rPr>
        <w:t xml:space="preserve">AU advised that the E16 magazine would be distributed later in the month. </w:t>
      </w:r>
    </w:p>
    <w:p w14:paraId="770440E8" w14:textId="225218DC" w:rsidR="00AA065F" w:rsidRDefault="00AA065F" w:rsidP="00AA065F">
      <w:pPr>
        <w:rPr>
          <w:rFonts w:ascii="Arial" w:hAnsi="Arial" w:cs="Arial"/>
        </w:rPr>
      </w:pPr>
      <w:r>
        <w:rPr>
          <w:rFonts w:ascii="Arial" w:hAnsi="Arial" w:cs="Arial"/>
        </w:rPr>
        <w:t>Members asked where the distribution of the E16 magazine could be discussed. AU agreed to take this away.</w:t>
      </w:r>
    </w:p>
    <w:p w14:paraId="49D6775D" w14:textId="0EB85443" w:rsidR="00DD50A8" w:rsidRPr="00DD50A8" w:rsidRDefault="00DD50A8" w:rsidP="00DD50A8">
      <w:pPr>
        <w:pStyle w:val="ListParagraph"/>
        <w:numPr>
          <w:ilvl w:val="0"/>
          <w:numId w:val="5"/>
        </w:numPr>
        <w:rPr>
          <w:rFonts w:ascii="Arial" w:hAnsi="Arial" w:cs="Arial"/>
        </w:rPr>
      </w:pPr>
      <w:r>
        <w:rPr>
          <w:rFonts w:ascii="Arial" w:hAnsi="Arial" w:cs="Arial"/>
          <w:b/>
        </w:rPr>
        <w:t>Planning</w:t>
      </w:r>
    </w:p>
    <w:p w14:paraId="2C5594E7" w14:textId="63C923D8" w:rsidR="00DD50A8" w:rsidRDefault="00AA065F" w:rsidP="00DD50A8">
      <w:pPr>
        <w:rPr>
          <w:rFonts w:ascii="Arial" w:hAnsi="Arial" w:cs="Arial"/>
        </w:rPr>
      </w:pPr>
      <w:r>
        <w:rPr>
          <w:rFonts w:ascii="Arial" w:hAnsi="Arial" w:cs="Arial"/>
        </w:rPr>
        <w:lastRenderedPageBreak/>
        <w:t>Tim Halley (TH) advised that the detail on planning was in the report, though advised that the airport would be publishing its Annual Performance Report on both the LCY and LCACC website in June</w:t>
      </w:r>
      <w:r w:rsidR="00DD50A8">
        <w:rPr>
          <w:rFonts w:ascii="Arial" w:hAnsi="Arial" w:cs="Arial"/>
        </w:rPr>
        <w:t>.</w:t>
      </w:r>
    </w:p>
    <w:p w14:paraId="5E4DDE2B" w14:textId="22A6F05E" w:rsidR="00DD50A8" w:rsidRPr="00DD50A8" w:rsidRDefault="00DD50A8" w:rsidP="00DD50A8">
      <w:pPr>
        <w:pStyle w:val="ListParagraph"/>
        <w:numPr>
          <w:ilvl w:val="0"/>
          <w:numId w:val="5"/>
        </w:numPr>
        <w:rPr>
          <w:rFonts w:ascii="Arial" w:hAnsi="Arial" w:cs="Arial"/>
        </w:rPr>
      </w:pPr>
      <w:r>
        <w:rPr>
          <w:rFonts w:ascii="Arial" w:hAnsi="Arial" w:cs="Arial"/>
          <w:b/>
        </w:rPr>
        <w:t>Airport Transport Forum</w:t>
      </w:r>
    </w:p>
    <w:p w14:paraId="796005D6" w14:textId="6F0CF1ED" w:rsidR="00DD50A8" w:rsidRDefault="00AA065F" w:rsidP="00DD50A8">
      <w:pPr>
        <w:rPr>
          <w:rFonts w:ascii="Arial" w:hAnsi="Arial" w:cs="Arial"/>
        </w:rPr>
      </w:pPr>
      <w:r>
        <w:rPr>
          <w:rFonts w:ascii="Arial" w:hAnsi="Arial" w:cs="Arial"/>
        </w:rPr>
        <w:t>TH</w:t>
      </w:r>
      <w:r w:rsidR="00DD50A8">
        <w:rPr>
          <w:rFonts w:ascii="Arial" w:hAnsi="Arial" w:cs="Arial"/>
        </w:rPr>
        <w:t xml:space="preserve"> advised that 7 charging points had been placed in the airport carpark this month for use by visitors and staff. </w:t>
      </w:r>
      <w:r>
        <w:rPr>
          <w:rFonts w:ascii="Arial" w:hAnsi="Arial" w:cs="Arial"/>
        </w:rPr>
        <w:t xml:space="preserve">TH advised that the postponed </w:t>
      </w:r>
      <w:r w:rsidRPr="00AA065F">
        <w:rPr>
          <w:rFonts w:ascii="Arial" w:hAnsi="Arial" w:cs="Arial"/>
        </w:rPr>
        <w:t>employee travel survey</w:t>
      </w:r>
      <w:r>
        <w:rPr>
          <w:rFonts w:ascii="Arial" w:hAnsi="Arial" w:cs="Arial"/>
        </w:rPr>
        <w:t xml:space="preserve"> would take place in the coming weeks, and that </w:t>
      </w:r>
      <w:r w:rsidRPr="00AA065F">
        <w:rPr>
          <w:rFonts w:ascii="Arial" w:hAnsi="Arial" w:cs="Arial"/>
        </w:rPr>
        <w:t xml:space="preserve">the review of the Airport Surface Access Strategy and Travel Plan will be discussed with LBN and the Airport Transport Forum </w:t>
      </w:r>
      <w:r>
        <w:rPr>
          <w:rFonts w:ascii="Arial" w:hAnsi="Arial" w:cs="Arial"/>
        </w:rPr>
        <w:t xml:space="preserve">later </w:t>
      </w:r>
      <w:r w:rsidRPr="00AA065F">
        <w:rPr>
          <w:rFonts w:ascii="Arial" w:hAnsi="Arial" w:cs="Arial"/>
        </w:rPr>
        <w:t>in March.</w:t>
      </w:r>
    </w:p>
    <w:p w14:paraId="3DEB4A89" w14:textId="6BF24D10" w:rsidR="00DD50A8" w:rsidRDefault="00DD50A8" w:rsidP="00DD50A8">
      <w:pPr>
        <w:pStyle w:val="ListParagraph"/>
        <w:numPr>
          <w:ilvl w:val="0"/>
          <w:numId w:val="1"/>
        </w:numPr>
        <w:spacing w:line="256" w:lineRule="auto"/>
        <w:rPr>
          <w:rFonts w:ascii="Arial" w:hAnsi="Arial" w:cs="Arial"/>
          <w:b/>
        </w:rPr>
      </w:pPr>
      <w:r>
        <w:rPr>
          <w:rFonts w:ascii="Arial" w:hAnsi="Arial" w:cs="Arial"/>
          <w:b/>
        </w:rPr>
        <w:t>AOB</w:t>
      </w:r>
    </w:p>
    <w:p w14:paraId="49833F05" w14:textId="7A07E0F1" w:rsidR="00DD50A8" w:rsidRPr="00DD50A8" w:rsidRDefault="00DD50A8" w:rsidP="00DD50A8">
      <w:pPr>
        <w:spacing w:line="256" w:lineRule="auto"/>
        <w:rPr>
          <w:rFonts w:ascii="Arial" w:hAnsi="Arial" w:cs="Arial"/>
        </w:rPr>
      </w:pPr>
      <w:r>
        <w:rPr>
          <w:rFonts w:ascii="Arial" w:hAnsi="Arial" w:cs="Arial"/>
        </w:rPr>
        <w:t>Members a</w:t>
      </w:r>
      <w:r w:rsidR="00AA065F">
        <w:rPr>
          <w:rFonts w:ascii="Arial" w:hAnsi="Arial" w:cs="Arial"/>
        </w:rPr>
        <w:t xml:space="preserve">sked whether the airport could update </w:t>
      </w:r>
      <w:r w:rsidR="00BA1CAA">
        <w:rPr>
          <w:rFonts w:ascii="Arial" w:hAnsi="Arial" w:cs="Arial"/>
        </w:rPr>
        <w:t xml:space="preserve">on the escalator which was not working at the nearby DLR station. Liam McKay (LM) advised that this was a Transport for London issue, though the airport would request an update from them.  </w:t>
      </w:r>
      <w:r w:rsidR="00844078">
        <w:rPr>
          <w:rFonts w:ascii="Arial" w:hAnsi="Arial" w:cs="Arial"/>
        </w:rPr>
        <w:t xml:space="preserve"> </w:t>
      </w:r>
    </w:p>
    <w:p w14:paraId="75F22C2D" w14:textId="77777777" w:rsidR="007D51F9" w:rsidRPr="00F1581E" w:rsidRDefault="007D51F9" w:rsidP="00DD50A8">
      <w:pPr>
        <w:pStyle w:val="ListParagraph"/>
        <w:numPr>
          <w:ilvl w:val="0"/>
          <w:numId w:val="1"/>
        </w:numPr>
        <w:rPr>
          <w:rFonts w:ascii="Arial" w:hAnsi="Arial" w:cs="Arial"/>
          <w:b/>
        </w:rPr>
      </w:pPr>
      <w:r w:rsidRPr="00F1581E">
        <w:rPr>
          <w:rFonts w:ascii="Arial" w:hAnsi="Arial" w:cs="Arial"/>
          <w:b/>
        </w:rPr>
        <w:t>Next meetings</w:t>
      </w:r>
    </w:p>
    <w:p w14:paraId="6695AEDC" w14:textId="542DF223" w:rsidR="007D51F9" w:rsidRPr="00F1581E" w:rsidRDefault="007D51F9" w:rsidP="007D51F9">
      <w:pPr>
        <w:rPr>
          <w:rFonts w:ascii="Arial" w:hAnsi="Arial" w:cs="Arial"/>
        </w:rPr>
      </w:pPr>
      <w:r w:rsidRPr="00F1581E">
        <w:rPr>
          <w:rFonts w:ascii="Arial" w:hAnsi="Arial" w:cs="Arial"/>
        </w:rPr>
        <w:t xml:space="preserve">The Committee will next meet on </w:t>
      </w:r>
      <w:r w:rsidR="00844078">
        <w:rPr>
          <w:rFonts w:ascii="Arial" w:hAnsi="Arial" w:cs="Arial"/>
        </w:rPr>
        <w:t xml:space="preserve">Thursday </w:t>
      </w:r>
      <w:r w:rsidR="00BA1CAA">
        <w:rPr>
          <w:rFonts w:ascii="Arial" w:hAnsi="Arial" w:cs="Arial"/>
        </w:rPr>
        <w:t>9 June</w:t>
      </w:r>
      <w:r w:rsidR="00844078">
        <w:rPr>
          <w:rFonts w:ascii="Arial" w:hAnsi="Arial" w:cs="Arial"/>
        </w:rPr>
        <w:t xml:space="preserve"> 2022</w:t>
      </w:r>
      <w:r w:rsidRPr="00F1581E">
        <w:rPr>
          <w:rFonts w:ascii="Arial" w:hAnsi="Arial" w:cs="Arial"/>
        </w:rPr>
        <w:t xml:space="preserve"> at 4pm, at </w:t>
      </w:r>
      <w:r w:rsidR="00A90921" w:rsidRPr="00F1581E">
        <w:rPr>
          <w:rFonts w:ascii="Arial" w:hAnsi="Arial" w:cs="Arial"/>
        </w:rPr>
        <w:t>a location to be confirmed.</w:t>
      </w:r>
    </w:p>
    <w:p w14:paraId="17621926" w14:textId="1DAA9251" w:rsidR="007D51F9" w:rsidRPr="00F1581E" w:rsidRDefault="007D51F9" w:rsidP="007D51F9">
      <w:pPr>
        <w:rPr>
          <w:rFonts w:ascii="Arial" w:hAnsi="Arial" w:cs="Arial"/>
        </w:rPr>
      </w:pPr>
      <w:bookmarkStart w:id="0" w:name="_Hlk614757"/>
      <w:r w:rsidRPr="00F1581E">
        <w:rPr>
          <w:rFonts w:ascii="Arial" w:hAnsi="Arial" w:cs="Arial"/>
        </w:rPr>
        <w:t>The scheduled meetings for 20</w:t>
      </w:r>
      <w:r w:rsidR="00844078">
        <w:rPr>
          <w:rFonts w:ascii="Arial" w:hAnsi="Arial" w:cs="Arial"/>
        </w:rPr>
        <w:t>22</w:t>
      </w:r>
      <w:r w:rsidRPr="00F1581E">
        <w:rPr>
          <w:rFonts w:ascii="Arial" w:hAnsi="Arial" w:cs="Arial"/>
        </w:rPr>
        <w:t xml:space="preserve"> </w:t>
      </w:r>
      <w:r w:rsidR="00BA1CAA">
        <w:rPr>
          <w:rFonts w:ascii="Arial" w:hAnsi="Arial" w:cs="Arial"/>
        </w:rPr>
        <w:t>are</w:t>
      </w:r>
      <w:r w:rsidRPr="00F1581E">
        <w:rPr>
          <w:rFonts w:ascii="Arial" w:hAnsi="Arial" w:cs="Arial"/>
        </w:rPr>
        <w:t>:</w:t>
      </w:r>
    </w:p>
    <w:p w14:paraId="125B4239" w14:textId="6BE5CAEB" w:rsidR="00844078" w:rsidRDefault="00844078" w:rsidP="00844078">
      <w:pPr>
        <w:pStyle w:val="ListParagraph"/>
        <w:numPr>
          <w:ilvl w:val="0"/>
          <w:numId w:val="3"/>
        </w:numPr>
        <w:rPr>
          <w:rFonts w:ascii="Arial" w:hAnsi="Arial" w:cs="Arial"/>
        </w:rPr>
      </w:pPr>
      <w:r>
        <w:rPr>
          <w:rFonts w:ascii="Arial" w:hAnsi="Arial" w:cs="Arial"/>
        </w:rPr>
        <w:t>Thursday 8 September</w:t>
      </w:r>
    </w:p>
    <w:p w14:paraId="69A67827" w14:textId="42EC952E" w:rsidR="00844078" w:rsidRPr="00844078" w:rsidRDefault="00844078" w:rsidP="00844078">
      <w:pPr>
        <w:pStyle w:val="ListParagraph"/>
        <w:numPr>
          <w:ilvl w:val="0"/>
          <w:numId w:val="3"/>
        </w:numPr>
        <w:rPr>
          <w:rFonts w:ascii="Arial" w:hAnsi="Arial" w:cs="Arial"/>
        </w:rPr>
      </w:pPr>
      <w:r>
        <w:rPr>
          <w:rFonts w:ascii="Arial" w:hAnsi="Arial" w:cs="Arial"/>
        </w:rPr>
        <w:t>Thursday 8 December</w:t>
      </w:r>
    </w:p>
    <w:bookmarkEnd w:id="0"/>
    <w:p w14:paraId="4C1F4781" w14:textId="77777777" w:rsidR="007D51F9" w:rsidRPr="00F1581E" w:rsidRDefault="007D51F9" w:rsidP="007D51F9">
      <w:pPr>
        <w:rPr>
          <w:rFonts w:ascii="Arial" w:hAnsi="Arial" w:cs="Arial"/>
        </w:rPr>
      </w:pPr>
      <w:r w:rsidRPr="00F1581E">
        <w:rPr>
          <w:rFonts w:ascii="Arial" w:hAnsi="Arial" w:cs="Arial"/>
        </w:rPr>
        <w:t xml:space="preserve">The Secretary will send out placeholders for the meetings in the coming weeks. Reminders will be sent closer to the meetings. </w:t>
      </w:r>
    </w:p>
    <w:p w14:paraId="6706FAD3" w14:textId="77777777" w:rsidR="007D51F9" w:rsidRPr="00F1581E" w:rsidRDefault="007D51F9" w:rsidP="007D51F9">
      <w:pPr>
        <w:rPr>
          <w:rFonts w:ascii="Arial" w:hAnsi="Arial" w:cs="Arial"/>
        </w:rPr>
      </w:pPr>
      <w:r w:rsidRPr="00F1581E">
        <w:rPr>
          <w:rFonts w:ascii="Arial" w:hAnsi="Arial" w:cs="Arial"/>
        </w:rPr>
        <w:t xml:space="preserve"> Please note all papers can be found electronically on the LCACC website which can be found at </w:t>
      </w:r>
      <w:hyperlink r:id="rId7" w:history="1">
        <w:r w:rsidRPr="00F1581E">
          <w:rPr>
            <w:rStyle w:val="Hyperlink"/>
            <w:rFonts w:ascii="Arial" w:hAnsi="Arial" w:cs="Arial"/>
          </w:rPr>
          <w:t>www.lcacc.org</w:t>
        </w:r>
      </w:hyperlink>
      <w:r w:rsidRPr="00F1581E">
        <w:rPr>
          <w:rFonts w:ascii="Arial" w:hAnsi="Arial" w:cs="Arial"/>
        </w:rPr>
        <w:t xml:space="preserve">. </w:t>
      </w:r>
    </w:p>
    <w:p w14:paraId="7B16D4E7" w14:textId="77777777" w:rsidR="007D51F9" w:rsidRPr="00F1581E" w:rsidRDefault="007D51F9">
      <w:pPr>
        <w:rPr>
          <w:rFonts w:ascii="Arial" w:hAnsi="Arial" w:cs="Arial"/>
        </w:rPr>
      </w:pPr>
    </w:p>
    <w:sectPr w:rsidR="007D51F9" w:rsidRPr="00F158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31CC" w14:textId="77777777" w:rsidR="00E51BE5" w:rsidRDefault="00E51BE5" w:rsidP="007D51F9">
      <w:pPr>
        <w:spacing w:after="0" w:line="240" w:lineRule="auto"/>
      </w:pPr>
      <w:r>
        <w:separator/>
      </w:r>
    </w:p>
  </w:endnote>
  <w:endnote w:type="continuationSeparator" w:id="0">
    <w:p w14:paraId="6AA6B608" w14:textId="77777777" w:rsidR="00E51BE5" w:rsidRDefault="00E51BE5" w:rsidP="007D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C8C1" w14:textId="77777777" w:rsidR="007723AD" w:rsidRDefault="00E5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CAC4" w14:textId="77777777" w:rsidR="007723AD" w:rsidRDefault="00E51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0C17" w14:textId="77777777" w:rsidR="007723AD" w:rsidRDefault="00E51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4416" w14:textId="77777777" w:rsidR="00E51BE5" w:rsidRDefault="00E51BE5" w:rsidP="007D51F9">
      <w:pPr>
        <w:spacing w:after="0" w:line="240" w:lineRule="auto"/>
      </w:pPr>
      <w:r>
        <w:separator/>
      </w:r>
    </w:p>
  </w:footnote>
  <w:footnote w:type="continuationSeparator" w:id="0">
    <w:p w14:paraId="66B8CB1F" w14:textId="77777777" w:rsidR="00E51BE5" w:rsidRDefault="00E51BE5" w:rsidP="007D5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3C3F" w14:textId="4982C75F" w:rsidR="007723AD" w:rsidRDefault="007D51F9">
    <w:pPr>
      <w:pStyle w:val="Header"/>
    </w:pPr>
    <w:r>
      <w:rPr>
        <w:noProof/>
      </w:rPr>
      <mc:AlternateContent>
        <mc:Choice Requires="wps">
          <w:drawing>
            <wp:anchor distT="0" distB="0" distL="114300" distR="114300" simplePos="0" relativeHeight="251659264" behindDoc="1" locked="0" layoutInCell="0" allowOverlap="1" wp14:anchorId="2814B390" wp14:editId="67AF41F8">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1EAE4"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14B390"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" o:allowincell="f" filled="f" stroked="f">
              <v:stroke joinstyle="round"/>
              <o:lock v:ext="edit" shapetype="t"/>
              <v:textbox style="mso-fit-shape-to-text:t">
                <w:txbxContent>
                  <w:p w14:paraId="6491EAE4"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5706" w14:textId="7DB0D037" w:rsidR="005B0B64" w:rsidRDefault="007D51F9">
    <w:pPr>
      <w:pStyle w:val="Header"/>
    </w:pPr>
    <w:r>
      <w:rPr>
        <w:noProof/>
      </w:rPr>
      <mc:AlternateContent>
        <mc:Choice Requires="wps">
          <w:drawing>
            <wp:anchor distT="0" distB="0" distL="114300" distR="114300" simplePos="0" relativeHeight="251660288" behindDoc="1" locked="0" layoutInCell="0" allowOverlap="1" wp14:anchorId="5F6A352F" wp14:editId="2B5C51EC">
              <wp:simplePos x="0" y="0"/>
              <wp:positionH relativeFrom="margin">
                <wp:align>center</wp:align>
              </wp:positionH>
              <wp:positionV relativeFrom="margin">
                <wp:align>center</wp:align>
              </wp:positionV>
              <wp:extent cx="5050155"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7343AF"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6A352F" id="_x0000_t202" coordsize="21600,21600" o:spt="202" path="m,l,21600r21600,l21600,xe">
              <v:stroke joinstyle="miter"/>
              <v:path gradientshapeok="t" o:connecttype="rect"/>
            </v:shapetype>
            <v:shape id="Text Box 1"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" o:allowincell="f" filled="f" stroked="f">
              <v:stroke joinstyle="round"/>
              <o:lock v:ext="edit" shapetype="t"/>
              <v:textbox style="mso-fit-shape-to-text:t">
                <w:txbxContent>
                  <w:p w14:paraId="577343AF" w14:textId="77777777" w:rsidR="007D51F9" w:rsidRDefault="007D51F9" w:rsidP="007D51F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90E45">
      <w:rPr>
        <w:noProof/>
        <w:lang w:eastAsia="en-GB"/>
      </w:rPr>
      <w:drawing>
        <wp:inline distT="0" distB="0" distL="0" distR="0" wp14:anchorId="129339AA" wp14:editId="3517FBC9">
          <wp:extent cx="1428750" cy="504825"/>
          <wp:effectExtent l="0" t="0" r="0" b="9525"/>
          <wp:docPr id="3" name="Picture 3" descr="LCACC"/>
          <wp:cNvGraphicFramePr/>
          <a:graphic xmlns:a="http://schemas.openxmlformats.org/drawingml/2006/main">
            <a:graphicData uri="http://schemas.openxmlformats.org/drawingml/2006/picture">
              <pic:pic xmlns:pic="http://schemas.openxmlformats.org/drawingml/2006/picture">
                <pic:nvPicPr>
                  <pic:cNvPr id="3" name="Picture 3" descr="LCAC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25232599" w14:textId="77777777" w:rsidR="007723AD" w:rsidRDefault="00E51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377F" w14:textId="77777777" w:rsidR="007723AD" w:rsidRDefault="00E51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556"/>
    <w:multiLevelType w:val="hybridMultilevel"/>
    <w:tmpl w:val="48A661F2"/>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C29B2"/>
    <w:multiLevelType w:val="hybridMultilevel"/>
    <w:tmpl w:val="A0C6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65431"/>
    <w:multiLevelType w:val="hybridMultilevel"/>
    <w:tmpl w:val="48240482"/>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265E1"/>
    <w:multiLevelType w:val="hybridMultilevel"/>
    <w:tmpl w:val="9ED8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8F3525"/>
    <w:multiLevelType w:val="hybridMultilevel"/>
    <w:tmpl w:val="560C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473E1"/>
    <w:multiLevelType w:val="hybridMultilevel"/>
    <w:tmpl w:val="499C5836"/>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F30EF8"/>
    <w:multiLevelType w:val="hybridMultilevel"/>
    <w:tmpl w:val="F7F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007833">
    <w:abstractNumId w:val="5"/>
  </w:num>
  <w:num w:numId="2" w16cid:durableId="1501501028">
    <w:abstractNumId w:val="4"/>
  </w:num>
  <w:num w:numId="3" w16cid:durableId="1514345749">
    <w:abstractNumId w:val="6"/>
  </w:num>
  <w:num w:numId="4" w16cid:durableId="812209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335046">
    <w:abstractNumId w:val="3"/>
  </w:num>
  <w:num w:numId="6" w16cid:durableId="664819652">
    <w:abstractNumId w:val="1"/>
  </w:num>
  <w:num w:numId="7" w16cid:durableId="474765225">
    <w:abstractNumId w:val="2"/>
  </w:num>
  <w:num w:numId="8" w16cid:durableId="3573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9"/>
    <w:rsid w:val="000A6EE8"/>
    <w:rsid w:val="000F4286"/>
    <w:rsid w:val="0010688E"/>
    <w:rsid w:val="001224AF"/>
    <w:rsid w:val="001A00BE"/>
    <w:rsid w:val="001B2C46"/>
    <w:rsid w:val="001D31A9"/>
    <w:rsid w:val="00236C4D"/>
    <w:rsid w:val="002A7A94"/>
    <w:rsid w:val="002F4BBD"/>
    <w:rsid w:val="003718EE"/>
    <w:rsid w:val="003B5176"/>
    <w:rsid w:val="003B67D6"/>
    <w:rsid w:val="003C712B"/>
    <w:rsid w:val="003E5607"/>
    <w:rsid w:val="00413D80"/>
    <w:rsid w:val="00427890"/>
    <w:rsid w:val="00471A2A"/>
    <w:rsid w:val="00472CFC"/>
    <w:rsid w:val="005319A8"/>
    <w:rsid w:val="00590365"/>
    <w:rsid w:val="005F6137"/>
    <w:rsid w:val="005F72B9"/>
    <w:rsid w:val="0071538A"/>
    <w:rsid w:val="00762CBB"/>
    <w:rsid w:val="00776C2C"/>
    <w:rsid w:val="007C60C9"/>
    <w:rsid w:val="007D51F9"/>
    <w:rsid w:val="00811977"/>
    <w:rsid w:val="00821A1C"/>
    <w:rsid w:val="00844078"/>
    <w:rsid w:val="0084582F"/>
    <w:rsid w:val="00867DD5"/>
    <w:rsid w:val="00890E45"/>
    <w:rsid w:val="008E4144"/>
    <w:rsid w:val="008F5763"/>
    <w:rsid w:val="00930EFD"/>
    <w:rsid w:val="00945683"/>
    <w:rsid w:val="0095400B"/>
    <w:rsid w:val="009837D0"/>
    <w:rsid w:val="00A02B59"/>
    <w:rsid w:val="00A16E23"/>
    <w:rsid w:val="00A90921"/>
    <w:rsid w:val="00AA065F"/>
    <w:rsid w:val="00AF5A99"/>
    <w:rsid w:val="00B4713C"/>
    <w:rsid w:val="00BA1CAA"/>
    <w:rsid w:val="00C2219B"/>
    <w:rsid w:val="00C45E41"/>
    <w:rsid w:val="00C5552B"/>
    <w:rsid w:val="00CD0ECB"/>
    <w:rsid w:val="00D060AC"/>
    <w:rsid w:val="00D46C1D"/>
    <w:rsid w:val="00DB23B9"/>
    <w:rsid w:val="00DC4788"/>
    <w:rsid w:val="00DD50A8"/>
    <w:rsid w:val="00E021F3"/>
    <w:rsid w:val="00E5108F"/>
    <w:rsid w:val="00E51BE5"/>
    <w:rsid w:val="00ED3813"/>
    <w:rsid w:val="00F04B84"/>
    <w:rsid w:val="00F1581E"/>
    <w:rsid w:val="00F23328"/>
    <w:rsid w:val="00F54465"/>
    <w:rsid w:val="00F60507"/>
    <w:rsid w:val="00FA1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795C"/>
  <w15:chartTrackingRefBased/>
  <w15:docId w15:val="{D95E34EF-7344-4DE3-9438-A81973B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1F9"/>
    <w:pPr>
      <w:ind w:left="720"/>
      <w:contextualSpacing/>
    </w:pPr>
  </w:style>
  <w:style w:type="character" w:styleId="Hyperlink">
    <w:name w:val="Hyperlink"/>
    <w:basedOn w:val="DefaultParagraphFont"/>
    <w:uiPriority w:val="99"/>
    <w:unhideWhenUsed/>
    <w:rsid w:val="007D51F9"/>
    <w:rPr>
      <w:color w:val="0563C1" w:themeColor="hyperlink"/>
      <w:u w:val="single"/>
    </w:rPr>
  </w:style>
  <w:style w:type="paragraph" w:styleId="Header">
    <w:name w:val="header"/>
    <w:basedOn w:val="Normal"/>
    <w:link w:val="HeaderChar"/>
    <w:uiPriority w:val="99"/>
    <w:unhideWhenUsed/>
    <w:rsid w:val="007D5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1F9"/>
  </w:style>
  <w:style w:type="paragraph" w:styleId="Footer">
    <w:name w:val="footer"/>
    <w:basedOn w:val="Normal"/>
    <w:link w:val="FooterChar"/>
    <w:uiPriority w:val="99"/>
    <w:unhideWhenUsed/>
    <w:rsid w:val="007D5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F9"/>
  </w:style>
  <w:style w:type="character" w:styleId="FootnoteReference">
    <w:name w:val="footnote reference"/>
    <w:basedOn w:val="DefaultParagraphFont"/>
    <w:uiPriority w:val="99"/>
    <w:semiHidden/>
    <w:unhideWhenUsed/>
    <w:rsid w:val="007D51F9"/>
    <w:rPr>
      <w:vertAlign w:val="superscript"/>
    </w:rPr>
  </w:style>
  <w:style w:type="paragraph" w:styleId="NormalWeb">
    <w:name w:val="Normal (Web)"/>
    <w:basedOn w:val="Normal"/>
    <w:uiPriority w:val="99"/>
    <w:semiHidden/>
    <w:unhideWhenUsed/>
    <w:rsid w:val="007D51F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D46C1D"/>
    <w:rPr>
      <w:color w:val="605E5C"/>
      <w:shd w:val="clear" w:color="auto" w:fill="E1DFDD"/>
    </w:rPr>
  </w:style>
  <w:style w:type="paragraph" w:styleId="BalloonText">
    <w:name w:val="Balloon Text"/>
    <w:basedOn w:val="Normal"/>
    <w:link w:val="BalloonTextChar"/>
    <w:uiPriority w:val="99"/>
    <w:semiHidden/>
    <w:unhideWhenUsed/>
    <w:rsid w:val="001A0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0BE"/>
    <w:rPr>
      <w:rFonts w:ascii="Segoe UI" w:hAnsi="Segoe UI" w:cs="Segoe UI"/>
      <w:sz w:val="18"/>
      <w:szCs w:val="18"/>
    </w:rPr>
  </w:style>
  <w:style w:type="character" w:styleId="CommentReference">
    <w:name w:val="annotation reference"/>
    <w:basedOn w:val="DefaultParagraphFont"/>
    <w:uiPriority w:val="99"/>
    <w:semiHidden/>
    <w:unhideWhenUsed/>
    <w:rsid w:val="00C2219B"/>
    <w:rPr>
      <w:sz w:val="16"/>
      <w:szCs w:val="16"/>
    </w:rPr>
  </w:style>
  <w:style w:type="paragraph" w:styleId="CommentText">
    <w:name w:val="annotation text"/>
    <w:basedOn w:val="Normal"/>
    <w:link w:val="CommentTextChar"/>
    <w:uiPriority w:val="99"/>
    <w:semiHidden/>
    <w:unhideWhenUsed/>
    <w:rsid w:val="00C2219B"/>
    <w:pPr>
      <w:spacing w:line="240" w:lineRule="auto"/>
    </w:pPr>
    <w:rPr>
      <w:sz w:val="20"/>
      <w:szCs w:val="20"/>
    </w:rPr>
  </w:style>
  <w:style w:type="character" w:customStyle="1" w:styleId="CommentTextChar">
    <w:name w:val="Comment Text Char"/>
    <w:basedOn w:val="DefaultParagraphFont"/>
    <w:link w:val="CommentText"/>
    <w:uiPriority w:val="99"/>
    <w:semiHidden/>
    <w:rsid w:val="00C2219B"/>
    <w:rPr>
      <w:sz w:val="20"/>
      <w:szCs w:val="20"/>
    </w:rPr>
  </w:style>
  <w:style w:type="paragraph" w:styleId="CommentSubject">
    <w:name w:val="annotation subject"/>
    <w:basedOn w:val="CommentText"/>
    <w:next w:val="CommentText"/>
    <w:link w:val="CommentSubjectChar"/>
    <w:uiPriority w:val="99"/>
    <w:semiHidden/>
    <w:unhideWhenUsed/>
    <w:rsid w:val="00C2219B"/>
    <w:rPr>
      <w:b/>
      <w:bCs/>
    </w:rPr>
  </w:style>
  <w:style w:type="character" w:customStyle="1" w:styleId="CommentSubjectChar">
    <w:name w:val="Comment Subject Char"/>
    <w:basedOn w:val="CommentTextChar"/>
    <w:link w:val="CommentSubject"/>
    <w:uiPriority w:val="99"/>
    <w:semiHidden/>
    <w:rsid w:val="00C221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81512">
      <w:bodyDiv w:val="1"/>
      <w:marLeft w:val="0"/>
      <w:marRight w:val="0"/>
      <w:marTop w:val="0"/>
      <w:marBottom w:val="0"/>
      <w:divBdr>
        <w:top w:val="none" w:sz="0" w:space="0" w:color="auto"/>
        <w:left w:val="none" w:sz="0" w:space="0" w:color="auto"/>
        <w:bottom w:val="none" w:sz="0" w:space="0" w:color="auto"/>
        <w:right w:val="none" w:sz="0" w:space="0" w:color="auto"/>
      </w:divBdr>
    </w:div>
    <w:div w:id="1375471075">
      <w:bodyDiv w:val="1"/>
      <w:marLeft w:val="0"/>
      <w:marRight w:val="0"/>
      <w:marTop w:val="0"/>
      <w:marBottom w:val="0"/>
      <w:divBdr>
        <w:top w:val="none" w:sz="0" w:space="0" w:color="auto"/>
        <w:left w:val="none" w:sz="0" w:space="0" w:color="auto"/>
        <w:bottom w:val="none" w:sz="0" w:space="0" w:color="auto"/>
        <w:right w:val="none" w:sz="0" w:space="0" w:color="auto"/>
      </w:divBdr>
    </w:div>
    <w:div w:id="17943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cac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Masters</dc:creator>
  <cp:keywords/>
  <dc:description/>
  <cp:lastModifiedBy>Helen Clerey</cp:lastModifiedBy>
  <cp:revision>37</cp:revision>
  <dcterms:created xsi:type="dcterms:W3CDTF">2021-12-03T15:45:00Z</dcterms:created>
  <dcterms:modified xsi:type="dcterms:W3CDTF">2022-04-03T10:31:00Z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4ef9-4701-426e-a080-e5d1c4faa497_Enabled">
    <vt:lpwstr>true</vt:lpwstr>
  </property>
  <property fmtid="{D5CDD505-2E9C-101B-9397-08002B2CF9AE}" pid="3" name="MSIP_Label_a4e44ef9-4701-426e-a080-e5d1c4faa497_SetDate">
    <vt:lpwstr>2021-12-14T09:07:19Z</vt:lpwstr>
  </property>
  <property fmtid="{D5CDD505-2E9C-101B-9397-08002B2CF9AE}" pid="4" name="MSIP_Label_a4e44ef9-4701-426e-a080-e5d1c4faa497_Method">
    <vt:lpwstr>Privileged</vt:lpwstr>
  </property>
  <property fmtid="{D5CDD505-2E9C-101B-9397-08002B2CF9AE}" pid="5" name="MSIP_Label_a4e44ef9-4701-426e-a080-e5d1c4faa497_Name">
    <vt:lpwstr>No Marking</vt:lpwstr>
  </property>
  <property fmtid="{D5CDD505-2E9C-101B-9397-08002B2CF9AE}" pid="6" name="MSIP_Label_a4e44ef9-4701-426e-a080-e5d1c4faa497_SiteId">
    <vt:lpwstr>6712909a-9dfb-4378-aeb0-b8dd26df7eda</vt:lpwstr>
  </property>
  <property fmtid="{D5CDD505-2E9C-101B-9397-08002B2CF9AE}" pid="7" name="MSIP_Label_a4e44ef9-4701-426e-a080-e5d1c4faa497_ActionId">
    <vt:lpwstr>c49069bc-5b26-4b46-ba6d-2f3b3f8678fd</vt:lpwstr>
  </property>
  <property fmtid="{D5CDD505-2E9C-101B-9397-08002B2CF9AE}" pid="8" name="MSIP_Label_a4e44ef9-4701-426e-a080-e5d1c4faa497_ContentBits">
    <vt:lpwstr>0</vt:lpwstr>
  </property>
</Properties>
</file>